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AB88C" w14:textId="15260A89" w:rsidR="00F92EFC" w:rsidRPr="001907DE" w:rsidRDefault="00F92EFC" w:rsidP="00F92EFC">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7-</w:t>
      </w:r>
      <w:r w:rsidRPr="001907DE">
        <w:rPr>
          <w:lang w:val="pt-BR"/>
        </w:rPr>
        <w:t>e</w:t>
      </w:r>
      <w:r w:rsidRPr="001907DE">
        <w:rPr>
          <w:lang w:val="pt-BR"/>
        </w:rPr>
        <w:tab/>
      </w:r>
      <w:r w:rsidR="002B376B" w:rsidRPr="002B376B">
        <w:rPr>
          <w:rFonts w:cs="Arial"/>
          <w:color w:val="312E25"/>
          <w:szCs w:val="24"/>
          <w:lang w:eastAsia="en-SE"/>
        </w:rPr>
        <w:t>R2-2202429</w:t>
      </w:r>
    </w:p>
    <w:p w14:paraId="3A16B850" w14:textId="77777777" w:rsidR="00F92EFC" w:rsidRPr="00CE0424" w:rsidRDefault="00F92EFC" w:rsidP="00F92EFC">
      <w:pPr>
        <w:pStyle w:val="3GPPHeader"/>
      </w:pPr>
      <w:r>
        <w:t>Electronical meeting, 21 February</w:t>
      </w:r>
      <w:r w:rsidRPr="002103F2">
        <w:t xml:space="preserve"> – </w:t>
      </w:r>
      <w:r>
        <w:t>3</w:t>
      </w:r>
      <w:r w:rsidRPr="002103F2">
        <w:t xml:space="preserve"> </w:t>
      </w:r>
      <w:r>
        <w:t>March</w:t>
      </w:r>
      <w:r w:rsidRPr="002103F2">
        <w:t xml:space="preserve"> 2022</w:t>
      </w:r>
    </w:p>
    <w:p w14:paraId="53495EF0" w14:textId="77777777" w:rsidR="00B421EE" w:rsidRDefault="00B421EE" w:rsidP="00F64C2B">
      <w:pPr>
        <w:pStyle w:val="3GPPHeader"/>
        <w:rPr>
          <w:sz w:val="22"/>
          <w:szCs w:val="22"/>
          <w:lang w:val="en-US"/>
        </w:rPr>
      </w:pPr>
    </w:p>
    <w:p w14:paraId="7F4474A6" w14:textId="0F7BBB7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D9625B">
        <w:rPr>
          <w:sz w:val="22"/>
          <w:szCs w:val="22"/>
          <w:lang w:val="en-US"/>
        </w:rPr>
        <w:t>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6F91402" w:rsidR="00E90E49" w:rsidRPr="00CE0424" w:rsidRDefault="003D3C45" w:rsidP="00311702">
      <w:pPr>
        <w:pStyle w:val="3GPPHeader"/>
        <w:rPr>
          <w:sz w:val="22"/>
          <w:szCs w:val="22"/>
        </w:rPr>
      </w:pPr>
      <w:r>
        <w:rPr>
          <w:sz w:val="22"/>
          <w:szCs w:val="22"/>
        </w:rPr>
        <w:t>Title:</w:t>
      </w:r>
      <w:r w:rsidR="00E90E49" w:rsidRPr="00CE0424">
        <w:rPr>
          <w:sz w:val="22"/>
          <w:szCs w:val="22"/>
        </w:rPr>
        <w:tab/>
      </w:r>
      <w:r w:rsidR="00C711A4">
        <w:rPr>
          <w:sz w:val="22"/>
          <w:szCs w:val="22"/>
        </w:rPr>
        <w:t>Remaining issues of the adaptation layer</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54B1360" w14:textId="2856DA0A" w:rsidR="00AF03BD" w:rsidRPr="00AF03BD" w:rsidRDefault="00307E19" w:rsidP="006F464A">
      <w:pPr>
        <w:jc w:val="both"/>
        <w:rPr>
          <w:rFonts w:ascii="Arial" w:hAnsi="Arial" w:cs="Arial"/>
          <w:lang w:val="en-US"/>
        </w:rPr>
      </w:pPr>
      <w:r>
        <w:rPr>
          <w:rFonts w:ascii="Arial" w:hAnsi="Arial" w:cs="Arial"/>
          <w:sz w:val="20"/>
          <w:szCs w:val="20"/>
          <w:lang w:val="en-US"/>
        </w:rPr>
        <w:t>I</w:t>
      </w:r>
      <w:r w:rsidR="00AF03BD" w:rsidRPr="0028063B">
        <w:rPr>
          <w:rFonts w:ascii="Arial" w:hAnsi="Arial" w:cs="Arial"/>
          <w:sz w:val="20"/>
          <w:szCs w:val="20"/>
          <w:lang w:val="en-US"/>
        </w:rPr>
        <w:t xml:space="preserve">n this </w:t>
      </w:r>
      <w:r w:rsidR="008A01AC" w:rsidRPr="0028063B">
        <w:rPr>
          <w:rFonts w:ascii="Arial" w:hAnsi="Arial" w:cs="Arial"/>
          <w:sz w:val="20"/>
          <w:szCs w:val="20"/>
          <w:lang w:val="en-US"/>
        </w:rPr>
        <w:t>paper</w:t>
      </w:r>
      <w:r w:rsidR="00AF03BD" w:rsidRPr="0028063B">
        <w:rPr>
          <w:rFonts w:ascii="Arial" w:hAnsi="Arial" w:cs="Arial"/>
          <w:sz w:val="20"/>
          <w:szCs w:val="20"/>
          <w:lang w:val="en-US"/>
        </w:rPr>
        <w:t xml:space="preserve">, we </w:t>
      </w:r>
      <w:r w:rsidR="00AF03BD" w:rsidRPr="00833D37">
        <w:rPr>
          <w:rFonts w:ascii="Arial" w:hAnsi="Arial" w:cs="Arial"/>
          <w:sz w:val="20"/>
          <w:szCs w:val="20"/>
          <w:lang w:val="en-US"/>
        </w:rPr>
        <w:t>discuss</w:t>
      </w:r>
      <w:r w:rsidR="002D3973">
        <w:rPr>
          <w:rFonts w:ascii="Arial" w:hAnsi="Arial" w:cs="Arial"/>
          <w:sz w:val="20"/>
          <w:szCs w:val="20"/>
          <w:lang w:val="en-US"/>
        </w:rPr>
        <w:t xml:space="preserve"> the remaining issues for design of the adaptation layer</w:t>
      </w:r>
      <w:r w:rsidR="008A01AC" w:rsidRPr="00833D37">
        <w:rPr>
          <w:rFonts w:ascii="Arial" w:hAnsi="Arial" w:cs="Arial"/>
          <w:sz w:val="20"/>
          <w:szCs w:val="20"/>
          <w:lang w:val="en-US"/>
        </w:rPr>
        <w:t>.</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2" w:name="_Ref178064866"/>
      <w:r>
        <w:t>2</w:t>
      </w:r>
      <w:r>
        <w:tab/>
      </w:r>
      <w:r w:rsidR="004000E8" w:rsidRPr="00CE0424">
        <w:t>Discussion</w:t>
      </w:r>
      <w:bookmarkEnd w:id="2"/>
    </w:p>
    <w:p w14:paraId="255DE4EE" w14:textId="2EB605D5" w:rsidR="00EB4570" w:rsidRDefault="00733765" w:rsidP="002C3233">
      <w:pPr>
        <w:pStyle w:val="Heading2"/>
      </w:pPr>
      <w:r>
        <w:t xml:space="preserve">2.1 </w:t>
      </w:r>
      <w:r w:rsidRPr="00733765">
        <w:t>H</w:t>
      </w:r>
      <w:r w:rsidRPr="00C054AC">
        <w:t>eader format of the a</w:t>
      </w:r>
      <w:r>
        <w:t>daptation layer</w:t>
      </w:r>
    </w:p>
    <w:p w14:paraId="180A953F" w14:textId="7588B087" w:rsidR="00030FD9" w:rsidRDefault="00030FD9" w:rsidP="00030FD9">
      <w:pPr>
        <w:rPr>
          <w:rFonts w:ascii="Arial" w:hAnsi="Arial" w:cs="Arial"/>
          <w:sz w:val="20"/>
          <w:szCs w:val="20"/>
          <w:lang w:val="en-GB" w:eastAsia="ja-JP"/>
        </w:rPr>
      </w:pPr>
      <w:r w:rsidRPr="00030FD9">
        <w:rPr>
          <w:rFonts w:ascii="Arial" w:hAnsi="Arial" w:cs="Arial"/>
          <w:sz w:val="20"/>
          <w:szCs w:val="20"/>
          <w:lang w:val="en-GB" w:eastAsia="ja-JP"/>
        </w:rPr>
        <w:t>The following working</w:t>
      </w:r>
      <w:r>
        <w:rPr>
          <w:rFonts w:ascii="Arial" w:hAnsi="Arial" w:cs="Arial"/>
          <w:sz w:val="20"/>
          <w:szCs w:val="20"/>
          <w:lang w:val="en-GB" w:eastAsia="ja-JP"/>
        </w:rPr>
        <w:t xml:space="preserve"> assumption is pending to be confirmed in RAN2#116bis.</w:t>
      </w:r>
    </w:p>
    <w:p w14:paraId="6ECE8F48" w14:textId="77777777" w:rsidR="00030FD9" w:rsidRPr="00030FD9" w:rsidRDefault="00030FD9" w:rsidP="00030FD9">
      <w:pPr>
        <w:pStyle w:val="Doc-text2"/>
        <w:pBdr>
          <w:top w:val="single" w:sz="4" w:space="1" w:color="auto"/>
          <w:left w:val="single" w:sz="4" w:space="4" w:color="auto"/>
          <w:bottom w:val="single" w:sz="4" w:space="1" w:color="auto"/>
          <w:right w:val="single" w:sz="4" w:space="4" w:color="auto"/>
        </w:pBdr>
        <w:rPr>
          <w:lang w:val="en-US"/>
        </w:rPr>
      </w:pPr>
      <w:r w:rsidRPr="00030FD9">
        <w:rPr>
          <w:lang w:val="en-US"/>
        </w:rPr>
        <w:t>Working assumption:</w:t>
      </w:r>
    </w:p>
    <w:p w14:paraId="055B9E44" w14:textId="77777777" w:rsidR="00030FD9" w:rsidRPr="00030FD9" w:rsidRDefault="00030FD9" w:rsidP="00030FD9">
      <w:pPr>
        <w:pStyle w:val="Doc-text2"/>
        <w:pBdr>
          <w:top w:val="single" w:sz="4" w:space="1" w:color="auto"/>
          <w:left w:val="single" w:sz="4" w:space="4" w:color="auto"/>
          <w:bottom w:val="single" w:sz="4" w:space="1" w:color="auto"/>
          <w:right w:val="single" w:sz="4" w:space="4" w:color="auto"/>
        </w:pBdr>
        <w:rPr>
          <w:lang w:val="en-US"/>
        </w:rPr>
      </w:pPr>
      <w:r w:rsidRPr="00030FD9">
        <w:rPr>
          <w:lang w:val="en-US"/>
        </w:rPr>
        <w:t>Remote local UE ID is 8 bits.</w:t>
      </w:r>
    </w:p>
    <w:p w14:paraId="26D359C4" w14:textId="77777777" w:rsidR="00030FD9" w:rsidRPr="00030FD9" w:rsidRDefault="00030FD9" w:rsidP="00030FD9">
      <w:pPr>
        <w:pStyle w:val="Doc-text2"/>
        <w:rPr>
          <w:lang w:val="en-US"/>
        </w:rPr>
      </w:pPr>
    </w:p>
    <w:p w14:paraId="17E93404" w14:textId="5061BF3A" w:rsidR="00030FD9" w:rsidRDefault="00030FD9" w:rsidP="00030FD9">
      <w:pPr>
        <w:rPr>
          <w:rFonts w:ascii="Arial" w:hAnsi="Arial" w:cs="Arial"/>
          <w:sz w:val="20"/>
          <w:szCs w:val="20"/>
          <w:lang w:val="en-US" w:eastAsia="ja-JP"/>
        </w:rPr>
      </w:pPr>
      <w:r>
        <w:rPr>
          <w:rFonts w:ascii="Arial" w:hAnsi="Arial" w:cs="Arial"/>
          <w:sz w:val="20"/>
          <w:szCs w:val="20"/>
          <w:lang w:val="en-US" w:eastAsia="ja-JP"/>
        </w:rPr>
        <w:t>In our view, this WA is also depending on another issue, i.e., whether remote UE local ID is per relay UE or per gNB, which has not been addressed yet in RAN2. Since RAN2 has already agreed that remote UE local ID is assigned by gNB up to its implementation, therefore, it is straightforward to guarantee a local ID to be unique per gNB, rather than per relay UE. Give this in mind, local ID of 8 bits is a good compromise compared to other options. Therefore, this above WA can be confirmed by RAN2.</w:t>
      </w:r>
      <w:r w:rsidR="00334943">
        <w:rPr>
          <w:rFonts w:ascii="Arial" w:hAnsi="Arial" w:cs="Arial"/>
          <w:sz w:val="20"/>
          <w:szCs w:val="20"/>
          <w:lang w:val="en-US" w:eastAsia="ja-JP"/>
        </w:rPr>
        <w:t xml:space="preserve"> We therefore give the following proposals</w:t>
      </w:r>
    </w:p>
    <w:p w14:paraId="6BD61FC6" w14:textId="47FE7949" w:rsidR="00030FD9" w:rsidRDefault="00334943" w:rsidP="00030FD9">
      <w:pPr>
        <w:pStyle w:val="Proposal"/>
      </w:pPr>
      <w:bookmarkStart w:id="3" w:name="_Toc95727429"/>
      <w:r>
        <w:t>Remote local UE ID needs to be unique per gNB</w:t>
      </w:r>
      <w:r w:rsidR="00030FD9" w:rsidRPr="0013140C">
        <w:t>.</w:t>
      </w:r>
      <w:bookmarkEnd w:id="3"/>
    </w:p>
    <w:p w14:paraId="34E744BF" w14:textId="620E1E32" w:rsidR="00334943" w:rsidRDefault="00334943" w:rsidP="00334943">
      <w:pPr>
        <w:pStyle w:val="Proposal"/>
      </w:pPr>
      <w:bookmarkStart w:id="4" w:name="_Toc95727430"/>
      <w:r>
        <w:t xml:space="preserve">RAN2 to confirm </w:t>
      </w:r>
      <w:r w:rsidR="003B4C4A">
        <w:t xml:space="preserve">that </w:t>
      </w:r>
      <w:r>
        <w:t>remote local UE ID is 8 bits</w:t>
      </w:r>
      <w:r w:rsidRPr="0013140C">
        <w:t>.</w:t>
      </w:r>
      <w:bookmarkEnd w:id="4"/>
    </w:p>
    <w:p w14:paraId="5E8E99B0" w14:textId="77777777" w:rsidR="00467966" w:rsidRDefault="00467966" w:rsidP="00030FD9">
      <w:pPr>
        <w:rPr>
          <w:rFonts w:ascii="Arial" w:hAnsi="Arial" w:cs="Arial"/>
          <w:sz w:val="20"/>
          <w:szCs w:val="20"/>
          <w:lang w:val="en-GB" w:eastAsia="ja-JP"/>
        </w:rPr>
      </w:pPr>
    </w:p>
    <w:p w14:paraId="764FDF86" w14:textId="59B3AE6B" w:rsidR="00467966" w:rsidRDefault="00467966" w:rsidP="00030FD9">
      <w:pPr>
        <w:rPr>
          <w:rFonts w:ascii="Arial" w:hAnsi="Arial" w:cs="Arial"/>
          <w:sz w:val="20"/>
          <w:szCs w:val="20"/>
          <w:lang w:val="en-GB" w:eastAsia="ja-JP"/>
        </w:rPr>
      </w:pPr>
      <w:r>
        <w:rPr>
          <w:rFonts w:ascii="Arial" w:hAnsi="Arial" w:cs="Arial"/>
          <w:sz w:val="20"/>
          <w:szCs w:val="20"/>
          <w:lang w:val="en-GB" w:eastAsia="ja-JP"/>
        </w:rPr>
        <w:t>In addition, there is one more WA which needs to be further checked by companies.</w:t>
      </w:r>
    </w:p>
    <w:p w14:paraId="414D1065" w14:textId="77777777" w:rsidR="00467966" w:rsidRPr="00E16D6A" w:rsidRDefault="00467966" w:rsidP="00467966">
      <w:pPr>
        <w:pStyle w:val="Doc-text2"/>
        <w:pBdr>
          <w:top w:val="single" w:sz="4" w:space="1" w:color="auto"/>
          <w:left w:val="single" w:sz="4" w:space="4" w:color="auto"/>
          <w:bottom w:val="single" w:sz="4" w:space="1" w:color="auto"/>
          <w:right w:val="single" w:sz="4" w:space="4" w:color="auto"/>
        </w:pBdr>
        <w:rPr>
          <w:lang w:val="en-US"/>
        </w:rPr>
      </w:pPr>
      <w:r w:rsidRPr="00E16D6A">
        <w:rPr>
          <w:lang w:val="en-US"/>
        </w:rPr>
        <w:t>Working assumption:</w:t>
      </w:r>
    </w:p>
    <w:p w14:paraId="447AD9A5" w14:textId="77777777" w:rsidR="00467966" w:rsidRPr="00E16D6A" w:rsidRDefault="00467966" w:rsidP="00467966">
      <w:pPr>
        <w:pStyle w:val="Doc-text2"/>
        <w:pBdr>
          <w:top w:val="single" w:sz="4" w:space="1" w:color="auto"/>
          <w:left w:val="single" w:sz="4" w:space="4" w:color="auto"/>
          <w:bottom w:val="single" w:sz="4" w:space="1" w:color="auto"/>
          <w:right w:val="single" w:sz="4" w:space="4" w:color="auto"/>
        </w:pBdr>
        <w:rPr>
          <w:lang w:val="en-US"/>
        </w:rPr>
      </w:pPr>
      <w:r w:rsidRPr="00E16D6A">
        <w:rPr>
          <w:lang w:val="en-US"/>
        </w:rPr>
        <w:t xml:space="preserve">Remote UE ID is always present in PC5 adaptation layer header.  RAN2 does not pursue procedural spec impact for handling it beyond P6 of R2-2200943.  To be revisited this meeting </w:t>
      </w:r>
      <w:proofErr w:type="gramStart"/>
      <w:r w:rsidRPr="00E16D6A">
        <w:rPr>
          <w:lang w:val="en-US"/>
        </w:rPr>
        <w:t>in light of</w:t>
      </w:r>
      <w:proofErr w:type="gramEnd"/>
      <w:r w:rsidRPr="00E16D6A">
        <w:rPr>
          <w:lang w:val="en-US"/>
        </w:rPr>
        <w:t xml:space="preserve"> any conclusion on P6.</w:t>
      </w:r>
    </w:p>
    <w:p w14:paraId="5D37291E" w14:textId="4250A2DF" w:rsidR="00467966" w:rsidRDefault="00467966" w:rsidP="00030FD9">
      <w:pPr>
        <w:rPr>
          <w:rFonts w:ascii="Arial" w:hAnsi="Arial" w:cs="Arial"/>
          <w:sz w:val="20"/>
          <w:szCs w:val="20"/>
          <w:lang w:val="en-US" w:eastAsia="ja-JP"/>
        </w:rPr>
      </w:pPr>
    </w:p>
    <w:p w14:paraId="2A850B72" w14:textId="28DF354A" w:rsidR="00467966" w:rsidRDefault="00467966" w:rsidP="00030FD9">
      <w:pPr>
        <w:rPr>
          <w:rFonts w:ascii="Arial" w:hAnsi="Arial" w:cs="Arial"/>
          <w:sz w:val="20"/>
          <w:szCs w:val="20"/>
          <w:lang w:val="en-US" w:eastAsia="ja-JP"/>
        </w:rPr>
      </w:pPr>
      <w:r>
        <w:rPr>
          <w:rFonts w:ascii="Arial" w:hAnsi="Arial" w:cs="Arial"/>
          <w:sz w:val="20"/>
          <w:szCs w:val="20"/>
          <w:lang w:val="en-US" w:eastAsia="ja-JP"/>
        </w:rPr>
        <w:t>Since RAN2 has already agreed in RAN2#116bis that,</w:t>
      </w:r>
    </w:p>
    <w:p w14:paraId="26BF7DB8" w14:textId="77777777" w:rsidR="00467966" w:rsidRDefault="00467966" w:rsidP="00467966">
      <w:pPr>
        <w:pStyle w:val="Doc-text2"/>
        <w:pBdr>
          <w:top w:val="single" w:sz="4" w:space="1" w:color="auto"/>
          <w:left w:val="single" w:sz="4" w:space="4" w:color="auto"/>
          <w:bottom w:val="single" w:sz="4" w:space="1" w:color="auto"/>
          <w:right w:val="single" w:sz="4" w:space="4" w:color="auto"/>
        </w:pBdr>
      </w:pPr>
      <w:r>
        <w:t>Remote UE obtains the local ID from the gNB via Uu RRC messages including RRCSetup/RRCReconfiguration/RRCResume/RRCReestablishment.</w:t>
      </w:r>
    </w:p>
    <w:p w14:paraId="160C2955" w14:textId="36F3406B" w:rsidR="00467966" w:rsidRDefault="00467966" w:rsidP="00030FD9">
      <w:pPr>
        <w:rPr>
          <w:rFonts w:ascii="Arial" w:hAnsi="Arial" w:cs="Arial"/>
          <w:sz w:val="20"/>
          <w:szCs w:val="20"/>
          <w:lang w:val="en-US" w:eastAsia="ja-JP"/>
        </w:rPr>
      </w:pPr>
      <w:r w:rsidRPr="00153E47">
        <w:rPr>
          <w:rFonts w:ascii="Arial" w:hAnsi="Arial" w:cs="Arial"/>
          <w:sz w:val="20"/>
          <w:szCs w:val="20"/>
          <w:lang w:val="en-US" w:eastAsia="ja-JP"/>
        </w:rPr>
        <w:t xml:space="preserve">Remote UE </w:t>
      </w:r>
      <w:proofErr w:type="gramStart"/>
      <w:r w:rsidRPr="00153E47">
        <w:rPr>
          <w:rFonts w:ascii="Arial" w:hAnsi="Arial" w:cs="Arial"/>
          <w:sz w:val="20"/>
          <w:szCs w:val="20"/>
          <w:lang w:val="en-US" w:eastAsia="ja-JP"/>
        </w:rPr>
        <w:t>is able t</w:t>
      </w:r>
      <w:r>
        <w:rPr>
          <w:rFonts w:ascii="Arial" w:hAnsi="Arial" w:cs="Arial"/>
          <w:sz w:val="20"/>
          <w:szCs w:val="20"/>
          <w:lang w:val="en-US" w:eastAsia="ja-JP"/>
        </w:rPr>
        <w:t>o</w:t>
      </w:r>
      <w:proofErr w:type="gramEnd"/>
      <w:r>
        <w:rPr>
          <w:rFonts w:ascii="Arial" w:hAnsi="Arial" w:cs="Arial"/>
          <w:sz w:val="20"/>
          <w:szCs w:val="20"/>
          <w:lang w:val="en-US" w:eastAsia="ja-JP"/>
        </w:rPr>
        <w:t xml:space="preserve"> obtain its local ID via </w:t>
      </w:r>
      <w:proofErr w:type="spellStart"/>
      <w:r>
        <w:rPr>
          <w:rFonts w:ascii="Arial" w:hAnsi="Arial" w:cs="Arial"/>
          <w:sz w:val="20"/>
          <w:szCs w:val="20"/>
          <w:lang w:val="en-US" w:eastAsia="ja-JP"/>
        </w:rPr>
        <w:t>Uu</w:t>
      </w:r>
      <w:proofErr w:type="spellEnd"/>
      <w:r>
        <w:rPr>
          <w:rFonts w:ascii="Arial" w:hAnsi="Arial" w:cs="Arial"/>
          <w:sz w:val="20"/>
          <w:szCs w:val="20"/>
          <w:lang w:val="en-US" w:eastAsia="ja-JP"/>
        </w:rPr>
        <w:t xml:space="preserve"> RRC signaling</w:t>
      </w:r>
      <w:r w:rsidR="003A1A9C">
        <w:rPr>
          <w:rFonts w:ascii="Arial" w:hAnsi="Arial" w:cs="Arial"/>
          <w:sz w:val="20"/>
          <w:szCs w:val="20"/>
          <w:lang w:val="en-US" w:eastAsia="ja-JP"/>
        </w:rPr>
        <w:t>, meaning that there is no technical barrier for remote UE to always include its local ID in PC5 adaptation layer header.</w:t>
      </w:r>
    </w:p>
    <w:p w14:paraId="2CFB154D" w14:textId="0618ABF8" w:rsidR="003A1A9C" w:rsidRDefault="003A1A9C" w:rsidP="00030FD9">
      <w:pPr>
        <w:rPr>
          <w:rFonts w:ascii="Arial" w:hAnsi="Arial" w:cs="Arial"/>
          <w:sz w:val="20"/>
          <w:szCs w:val="20"/>
          <w:lang w:val="en-US" w:eastAsia="ja-JP"/>
        </w:rPr>
      </w:pPr>
      <w:r>
        <w:rPr>
          <w:rFonts w:ascii="Arial" w:hAnsi="Arial" w:cs="Arial"/>
          <w:sz w:val="20"/>
          <w:szCs w:val="20"/>
          <w:lang w:val="en-US" w:eastAsia="ja-JP"/>
        </w:rPr>
        <w:t>Therefore, we think RAN2 can just confirm the WA.</w:t>
      </w:r>
    </w:p>
    <w:p w14:paraId="7B89FB98" w14:textId="77777777" w:rsidR="003A1A9C" w:rsidRPr="00153E47" w:rsidRDefault="003A1A9C" w:rsidP="00030FD9">
      <w:pPr>
        <w:rPr>
          <w:rFonts w:ascii="Arial" w:hAnsi="Arial" w:cs="Arial"/>
          <w:sz w:val="20"/>
          <w:szCs w:val="20"/>
          <w:lang w:val="en-US" w:eastAsia="ja-JP"/>
        </w:rPr>
      </w:pPr>
    </w:p>
    <w:p w14:paraId="65FE4500" w14:textId="0CC7A623" w:rsidR="003A1A9C" w:rsidRDefault="003A1A9C" w:rsidP="003A1A9C">
      <w:pPr>
        <w:pStyle w:val="Proposal"/>
      </w:pPr>
      <w:bookmarkStart w:id="5" w:name="_Toc95727431"/>
      <w:r>
        <w:t xml:space="preserve">RAN2 to confirm that </w:t>
      </w:r>
      <w:r w:rsidRPr="00147B48">
        <w:rPr>
          <w:lang w:val="en-US"/>
        </w:rPr>
        <w:t>Remote UE ID is always present in PC5 adaptation layer header</w:t>
      </w:r>
      <w:r w:rsidRPr="0013140C">
        <w:t>.</w:t>
      </w:r>
      <w:bookmarkEnd w:id="5"/>
    </w:p>
    <w:p w14:paraId="075BE7D5" w14:textId="2B550E58" w:rsidR="00467966" w:rsidRDefault="00E16D6A" w:rsidP="00030FD9">
      <w:pPr>
        <w:rPr>
          <w:rFonts w:ascii="Arial" w:hAnsi="Arial" w:cs="Arial"/>
          <w:sz w:val="20"/>
          <w:szCs w:val="20"/>
          <w:lang w:val="en-US" w:eastAsia="ja-JP"/>
        </w:rPr>
      </w:pPr>
      <w:r>
        <w:rPr>
          <w:rFonts w:ascii="Arial" w:hAnsi="Arial" w:cs="Arial"/>
          <w:sz w:val="20"/>
          <w:szCs w:val="20"/>
          <w:lang w:val="en-GB" w:eastAsia="ja-JP"/>
        </w:rPr>
        <w:t xml:space="preserve">If RAN2 will also confirm that a UE in RRC IDLE or RRC INACTIVE can be selected as a relay UE, </w:t>
      </w:r>
      <w:r w:rsidR="00DE02D4">
        <w:rPr>
          <w:rFonts w:ascii="Arial" w:hAnsi="Arial" w:cs="Arial"/>
          <w:sz w:val="20"/>
          <w:szCs w:val="20"/>
          <w:lang w:val="en-GB" w:eastAsia="ja-JP"/>
        </w:rPr>
        <w:t xml:space="preserve">the RRC signalling alternatives for remote UE to obtain the local ID will be still held. In that case, relay UE needs to </w:t>
      </w:r>
      <w:r w:rsidR="00DE02D4">
        <w:rPr>
          <w:rFonts w:ascii="Arial" w:hAnsi="Arial" w:cs="Arial"/>
          <w:sz w:val="20"/>
          <w:szCs w:val="20"/>
          <w:lang w:val="en-GB" w:eastAsia="ja-JP"/>
        </w:rPr>
        <w:lastRenderedPageBreak/>
        <w:t xml:space="preserve">switch up to RRC CONNECTED, after that, remote UE can obtain the local ID via </w:t>
      </w:r>
      <w:proofErr w:type="spellStart"/>
      <w:r w:rsidR="00060D7E">
        <w:rPr>
          <w:rFonts w:ascii="Arial" w:hAnsi="Arial" w:cs="Arial"/>
          <w:sz w:val="20"/>
          <w:szCs w:val="20"/>
          <w:lang w:val="en-GB" w:eastAsia="ja-JP"/>
        </w:rPr>
        <w:t>Uu</w:t>
      </w:r>
      <w:proofErr w:type="spellEnd"/>
      <w:r w:rsidR="00060D7E">
        <w:rPr>
          <w:rFonts w:ascii="Arial" w:hAnsi="Arial" w:cs="Arial"/>
          <w:sz w:val="20"/>
          <w:szCs w:val="20"/>
          <w:lang w:val="en-GB" w:eastAsia="ja-JP"/>
        </w:rPr>
        <w:t xml:space="preserve"> RRC </w:t>
      </w:r>
      <w:proofErr w:type="spellStart"/>
      <w:r w:rsidR="00060D7E">
        <w:rPr>
          <w:rFonts w:ascii="Arial" w:hAnsi="Arial" w:cs="Arial"/>
          <w:sz w:val="20"/>
          <w:szCs w:val="20"/>
          <w:lang w:val="en-GB" w:eastAsia="ja-JP"/>
        </w:rPr>
        <w:t>signaling</w:t>
      </w:r>
      <w:proofErr w:type="spellEnd"/>
      <w:r w:rsidR="00DE02D4">
        <w:rPr>
          <w:rFonts w:ascii="Arial" w:hAnsi="Arial" w:cs="Arial"/>
          <w:sz w:val="20"/>
          <w:szCs w:val="20"/>
          <w:lang w:val="en-GB" w:eastAsia="ja-JP"/>
        </w:rPr>
        <w:t xml:space="preserve"> after the relay UE has reported the remote UE</w:t>
      </w:r>
      <w:r w:rsidR="00DE02D4" w:rsidRPr="00412636">
        <w:rPr>
          <w:rFonts w:ascii="Arial" w:hAnsi="Arial" w:cs="Arial"/>
          <w:sz w:val="20"/>
          <w:szCs w:val="20"/>
          <w:lang w:val="en-US" w:eastAsia="ja-JP"/>
        </w:rPr>
        <w:t>’</w:t>
      </w:r>
      <w:r w:rsidR="00DE02D4">
        <w:rPr>
          <w:rFonts w:ascii="Arial" w:hAnsi="Arial" w:cs="Arial"/>
          <w:sz w:val="20"/>
          <w:szCs w:val="20"/>
          <w:lang w:val="en-US" w:eastAsia="ja-JP"/>
        </w:rPr>
        <w:t>s L2 ID to gNB.</w:t>
      </w:r>
    </w:p>
    <w:p w14:paraId="2F07144D" w14:textId="77777777" w:rsidR="00DE02D4" w:rsidRPr="00412636" w:rsidRDefault="00DE02D4" w:rsidP="00030FD9">
      <w:pPr>
        <w:rPr>
          <w:rFonts w:ascii="Arial" w:hAnsi="Arial" w:cs="Arial"/>
          <w:sz w:val="20"/>
          <w:szCs w:val="20"/>
          <w:lang w:val="en-US" w:eastAsia="ja-JP"/>
        </w:rPr>
      </w:pPr>
    </w:p>
    <w:p w14:paraId="2D280D0A" w14:textId="43816ABC" w:rsidR="00060D7E" w:rsidRDefault="00060D7E" w:rsidP="00060D7E">
      <w:pPr>
        <w:pStyle w:val="Proposal"/>
      </w:pPr>
      <w:bookmarkStart w:id="6" w:name="_Toc95727432"/>
      <w:r>
        <w:t>For relay UE in RRC IDLE or RRC INACTIVE, remote UE obtains the local ID from the gNB via</w:t>
      </w:r>
      <w:r w:rsidR="007B644F">
        <w:t xml:space="preserve"> </w:t>
      </w:r>
      <w:proofErr w:type="spellStart"/>
      <w:r w:rsidR="007B644F">
        <w:t>Uu</w:t>
      </w:r>
      <w:proofErr w:type="spellEnd"/>
      <w:r w:rsidR="007B644F">
        <w:t xml:space="preserve"> RRC messages including </w:t>
      </w:r>
      <w:proofErr w:type="spellStart"/>
      <w:r w:rsidR="007B644F">
        <w:t>RRCSetup</w:t>
      </w:r>
      <w:proofErr w:type="spellEnd"/>
      <w:r w:rsidR="007B644F">
        <w:t>/</w:t>
      </w:r>
      <w:proofErr w:type="spellStart"/>
      <w:r w:rsidR="007B644F">
        <w:t>RRCReconfiguration</w:t>
      </w:r>
      <w:proofErr w:type="spellEnd"/>
      <w:r w:rsidR="007B644F">
        <w:t>/</w:t>
      </w:r>
      <w:proofErr w:type="spellStart"/>
      <w:r w:rsidR="007B644F">
        <w:t>RRCResume</w:t>
      </w:r>
      <w:proofErr w:type="spellEnd"/>
      <w:r w:rsidR="007B644F">
        <w:t>/</w:t>
      </w:r>
      <w:proofErr w:type="spellStart"/>
      <w:r w:rsidR="007B644F">
        <w:t>RRCReestablishment</w:t>
      </w:r>
      <w:proofErr w:type="spellEnd"/>
      <w:r w:rsidR="007B644F">
        <w:t xml:space="preserve"> after relay UE switches to RRC CONNECTED</w:t>
      </w:r>
      <w:r w:rsidRPr="0013140C">
        <w:t>.</w:t>
      </w:r>
      <w:bookmarkEnd w:id="6"/>
    </w:p>
    <w:p w14:paraId="221B89B4" w14:textId="77777777" w:rsidR="00DE02D4" w:rsidRDefault="00DE02D4" w:rsidP="00030FD9">
      <w:pPr>
        <w:rPr>
          <w:rFonts w:ascii="Arial" w:hAnsi="Arial" w:cs="Arial"/>
          <w:sz w:val="20"/>
          <w:szCs w:val="20"/>
          <w:lang w:val="en-GB" w:eastAsia="ja-JP"/>
        </w:rPr>
      </w:pPr>
    </w:p>
    <w:p w14:paraId="3E01F30D" w14:textId="1FAACB8F" w:rsidR="00030FD9" w:rsidRPr="00334943" w:rsidRDefault="00050A38" w:rsidP="00030FD9">
      <w:pPr>
        <w:rPr>
          <w:rFonts w:ascii="Arial" w:hAnsi="Arial" w:cs="Arial"/>
          <w:sz w:val="20"/>
          <w:szCs w:val="20"/>
          <w:lang w:val="en-GB" w:eastAsia="ja-JP"/>
        </w:rPr>
      </w:pPr>
      <w:r>
        <w:rPr>
          <w:rFonts w:ascii="Arial" w:hAnsi="Arial" w:cs="Arial"/>
          <w:sz w:val="20"/>
          <w:szCs w:val="20"/>
          <w:lang w:val="en-GB" w:eastAsia="ja-JP"/>
        </w:rPr>
        <w:t>There are also the following proposals in [1] which were not treated in RAN2#116bis.</w:t>
      </w:r>
    </w:p>
    <w:p w14:paraId="2072F75F" w14:textId="77777777" w:rsidR="00030FD9" w:rsidRPr="00030FD9" w:rsidRDefault="00030FD9" w:rsidP="00030FD9">
      <w:pPr>
        <w:rPr>
          <w:rFonts w:ascii="Arial" w:hAnsi="Arial" w:cs="Arial"/>
          <w:sz w:val="20"/>
          <w:szCs w:val="20"/>
          <w:lang w:val="en-GB" w:eastAsia="ja-JP"/>
        </w:rPr>
      </w:pPr>
    </w:p>
    <w:p w14:paraId="2121C856" w14:textId="77777777" w:rsidR="00B35643" w:rsidRPr="003C3B63" w:rsidRDefault="005C6176" w:rsidP="00B35643">
      <w:pPr>
        <w:pStyle w:val="TOC1"/>
        <w:rPr>
          <w:rFonts w:asciiTheme="minorHAnsi" w:eastAsiaTheme="minorEastAsia" w:hAnsiTheme="minorHAnsi" w:cstheme="minorBidi"/>
          <w:b/>
          <w:i/>
          <w:iCs/>
          <w:lang w:val="en-US"/>
        </w:rPr>
      </w:pPr>
      <w:hyperlink w:anchor="_Toc93052889" w:history="1">
        <w:r w:rsidR="00B35643" w:rsidRPr="003C3B63">
          <w:rPr>
            <w:rStyle w:val="Hyperlink"/>
            <w:rFonts w:cs="Arial"/>
            <w:i/>
            <w:iCs/>
            <w:color w:val="auto"/>
            <w:u w:val="none"/>
          </w:rPr>
          <w:t>Proposal 5</w:t>
        </w:r>
        <w:r w:rsidR="00B35643" w:rsidRPr="003C3B63">
          <w:rPr>
            <w:rFonts w:asciiTheme="minorHAnsi" w:eastAsiaTheme="minorEastAsia" w:hAnsiTheme="minorHAnsi" w:cstheme="minorBidi"/>
            <w:i/>
            <w:iCs/>
            <w:lang w:val="en-US"/>
          </w:rPr>
          <w:tab/>
        </w:r>
        <w:r w:rsidR="00B35643" w:rsidRPr="003C3B63">
          <w:rPr>
            <w:rStyle w:val="Hyperlink"/>
            <w:i/>
            <w:iCs/>
            <w:color w:val="auto"/>
            <w:highlight w:val="yellow"/>
            <w:u w:val="none"/>
          </w:rPr>
          <w:t>(discussion</w:t>
        </w:r>
        <w:r w:rsidR="00B35643" w:rsidRPr="003C3B63">
          <w:rPr>
            <w:rStyle w:val="Hyperlink"/>
            <w:i/>
            <w:iCs/>
            <w:color w:val="auto"/>
            <w:u w:val="none"/>
          </w:rPr>
          <w:t xml:space="preserve">) </w:t>
        </w:r>
        <w:r w:rsidR="00B35643" w:rsidRPr="003C3B63">
          <w:rPr>
            <w:rStyle w:val="Hyperlink"/>
            <w:rFonts w:cs="Arial"/>
            <w:i/>
            <w:iCs/>
            <w:color w:val="auto"/>
            <w:u w:val="none"/>
            <w:lang w:val="en-US"/>
          </w:rPr>
          <w:t>Regarding how to indicate L2 ID of remote UE in the SUI message by relay UE</w:t>
        </w:r>
        <w:r w:rsidR="00B35643" w:rsidRPr="003C3B63">
          <w:rPr>
            <w:rStyle w:val="Hyperlink"/>
            <w:rFonts w:cs="Arial"/>
            <w:i/>
            <w:iCs/>
            <w:color w:val="auto"/>
            <w:u w:val="none"/>
          </w:rPr>
          <w:t>, RAN2 to down select the following options:</w:t>
        </w:r>
      </w:hyperlink>
    </w:p>
    <w:p w14:paraId="5E095902" w14:textId="1168B4EE" w:rsidR="004C0DCC" w:rsidRDefault="005C6176" w:rsidP="004C0DCC">
      <w:pPr>
        <w:pStyle w:val="TOC1"/>
        <w:numPr>
          <w:ilvl w:val="0"/>
          <w:numId w:val="39"/>
        </w:numPr>
        <w:rPr>
          <w:rFonts w:asciiTheme="minorHAnsi" w:eastAsiaTheme="minorEastAsia" w:hAnsiTheme="minorHAnsi" w:cstheme="minorBidi"/>
          <w:i/>
          <w:iCs/>
          <w:lang w:val="en-US"/>
        </w:rPr>
      </w:pPr>
      <w:hyperlink w:anchor="_Toc93052890" w:history="1">
        <w:r w:rsidR="00B35643" w:rsidRPr="003C3B63">
          <w:rPr>
            <w:rStyle w:val="Hyperlink"/>
            <w:rFonts w:cs="Arial"/>
            <w:i/>
            <w:iCs/>
            <w:color w:val="auto"/>
            <w:u w:val="none"/>
            <w:lang w:val="en-US"/>
          </w:rPr>
          <w:t>Option 1: add a new IE to carry L2 ID of remote UE</w:t>
        </w:r>
      </w:hyperlink>
      <w:r w:rsidR="004C0DCC" w:rsidRPr="004C0DCC">
        <w:rPr>
          <w:rFonts w:cs="Arial"/>
          <w:i/>
          <w:iCs/>
        </w:rPr>
        <w:t>b.</w:t>
      </w:r>
      <w:r w:rsidR="004C0DCC" w:rsidRPr="004C0DCC">
        <w:rPr>
          <w:rFonts w:asciiTheme="minorHAnsi" w:eastAsiaTheme="minorEastAsia" w:hAnsiTheme="minorHAnsi" w:cstheme="minorBidi"/>
          <w:i/>
          <w:iCs/>
          <w:lang w:val="en-US"/>
        </w:rPr>
        <w:tab/>
      </w:r>
    </w:p>
    <w:p w14:paraId="29F6B9B4" w14:textId="31D1F0A3" w:rsidR="00AE5969" w:rsidRPr="004C0DCC" w:rsidRDefault="004C0DCC" w:rsidP="004C0DCC">
      <w:pPr>
        <w:pStyle w:val="TOC1"/>
        <w:numPr>
          <w:ilvl w:val="0"/>
          <w:numId w:val="39"/>
        </w:numPr>
        <w:rPr>
          <w:rFonts w:ascii="Arial" w:hAnsi="Arial" w:cs="Arial"/>
          <w:i/>
          <w:iCs/>
          <w:lang w:val="en-US"/>
        </w:rPr>
      </w:pPr>
      <w:r w:rsidRPr="004C0DCC">
        <w:rPr>
          <w:rFonts w:cs="Arial"/>
          <w:i/>
          <w:iCs/>
        </w:rPr>
        <w:t xml:space="preserve">Option 2: </w:t>
      </w:r>
      <w:r w:rsidRPr="004C0DCC">
        <w:rPr>
          <w:rFonts w:cs="Arial"/>
          <w:i/>
          <w:iCs/>
          <w:lang w:val="en-US"/>
        </w:rPr>
        <w:t xml:space="preserve">reuse the existing field sl-DestinationIdentity </w:t>
      </w:r>
      <w:r w:rsidRPr="004C0DCC">
        <w:rPr>
          <w:rFonts w:cs="Arial"/>
          <w:i/>
          <w:iCs/>
          <w:lang w:eastAsia="x-none"/>
        </w:rPr>
        <w:t>to request TX resources</w:t>
      </w:r>
      <w:r w:rsidRPr="004C0DCC">
        <w:rPr>
          <w:rFonts w:cs="Arial"/>
          <w:i/>
          <w:iCs/>
          <w:lang w:val="en-US"/>
        </w:rPr>
        <w:t>, in addition, introduce an indicator indicating that the destination ID is for relay purpose</w:t>
      </w:r>
    </w:p>
    <w:p w14:paraId="5ED33D9D" w14:textId="77777777" w:rsidR="00467966" w:rsidRPr="00B35643" w:rsidRDefault="005C6176" w:rsidP="00467966">
      <w:pPr>
        <w:pStyle w:val="TOC1"/>
        <w:rPr>
          <w:rFonts w:asciiTheme="minorHAnsi" w:eastAsiaTheme="minorEastAsia" w:hAnsiTheme="minorHAnsi" w:cstheme="minorBidi"/>
          <w:b/>
          <w:i/>
          <w:iCs/>
        </w:rPr>
      </w:pPr>
      <w:hyperlink w:anchor="_Toc93052900" w:history="1">
        <w:r w:rsidR="00467966" w:rsidRPr="00B35643">
          <w:rPr>
            <w:rStyle w:val="Hyperlink"/>
            <w:rFonts w:cs="Arial"/>
            <w:i/>
            <w:iCs/>
            <w:color w:val="auto"/>
            <w:u w:val="none"/>
            <w:lang w:val="en-US"/>
          </w:rPr>
          <w:t>Proposal 11</w:t>
        </w:r>
        <w:r w:rsidR="00467966" w:rsidRPr="00B35643">
          <w:rPr>
            <w:rFonts w:asciiTheme="minorHAnsi" w:eastAsiaTheme="minorEastAsia" w:hAnsiTheme="minorHAnsi" w:cstheme="minorBidi"/>
            <w:i/>
            <w:iCs/>
          </w:rPr>
          <w:tab/>
        </w:r>
        <w:r w:rsidR="00467966" w:rsidRPr="00B35643">
          <w:rPr>
            <w:rStyle w:val="Hyperlink"/>
            <w:i/>
            <w:iCs/>
            <w:color w:val="auto"/>
            <w:highlight w:val="magenta"/>
            <w:u w:val="none"/>
          </w:rPr>
          <w:t>(low priority)</w:t>
        </w:r>
        <w:r w:rsidR="00467966" w:rsidRPr="00B35643">
          <w:rPr>
            <w:rStyle w:val="Hyperlink"/>
            <w:rFonts w:cs="Arial"/>
            <w:i/>
            <w:iCs/>
            <w:color w:val="auto"/>
            <w:u w:val="none"/>
          </w:rPr>
          <w:t xml:space="preserve"> Regarding how to allocate LCID for PC5 RLC channel of remote UE Uu RBs including SRB2 and DRBs, RAN2 to down select the following options. </w:t>
        </w:r>
        <w:r w:rsidR="00467966" w:rsidRPr="00B35643">
          <w:rPr>
            <w:rStyle w:val="Hyperlink"/>
            <w:rFonts w:cs="Arial"/>
            <w:i/>
            <w:iCs/>
            <w:color w:val="auto"/>
            <w:u w:val="none"/>
            <w:lang w:val="en-US"/>
          </w:rPr>
          <w:t>FFS on SRB1</w:t>
        </w:r>
      </w:hyperlink>
    </w:p>
    <w:p w14:paraId="68EF96C2" w14:textId="77777777" w:rsidR="00467966" w:rsidRPr="00B35643" w:rsidRDefault="005C6176" w:rsidP="00467966">
      <w:pPr>
        <w:pStyle w:val="TOC1"/>
        <w:rPr>
          <w:rFonts w:asciiTheme="minorHAnsi" w:eastAsiaTheme="minorEastAsia" w:hAnsiTheme="minorHAnsi" w:cstheme="minorBidi"/>
          <w:b/>
          <w:i/>
          <w:iCs/>
        </w:rPr>
      </w:pPr>
      <w:hyperlink w:anchor="_Toc93052901" w:history="1">
        <w:r w:rsidR="00467966" w:rsidRPr="00B35643">
          <w:rPr>
            <w:rStyle w:val="Hyperlink"/>
            <w:rFonts w:cs="Arial"/>
            <w:i/>
            <w:iCs/>
            <w:color w:val="auto"/>
            <w:u w:val="none"/>
            <w:lang w:val="en-US"/>
          </w:rPr>
          <w:t>a.</w:t>
        </w:r>
        <w:r w:rsidR="00467966" w:rsidRPr="00B35643">
          <w:rPr>
            <w:rFonts w:asciiTheme="minorHAnsi" w:eastAsiaTheme="minorEastAsia" w:hAnsiTheme="minorHAnsi" w:cstheme="minorBidi"/>
            <w:i/>
            <w:iCs/>
          </w:rPr>
          <w:tab/>
        </w:r>
        <w:r w:rsidR="00467966" w:rsidRPr="00B35643">
          <w:rPr>
            <w:rStyle w:val="Hyperlink"/>
            <w:rFonts w:cs="Arial"/>
            <w:i/>
            <w:iCs/>
            <w:color w:val="auto"/>
            <w:u w:val="none"/>
          </w:rPr>
          <w:t>Option 1:  allocated by UE same as in R16 SL</w:t>
        </w:r>
      </w:hyperlink>
    </w:p>
    <w:p w14:paraId="4A7791CD" w14:textId="77777777" w:rsidR="00467966" w:rsidRPr="00B35643" w:rsidRDefault="005C6176" w:rsidP="00467966">
      <w:pPr>
        <w:pStyle w:val="TOC1"/>
        <w:rPr>
          <w:rFonts w:asciiTheme="minorHAnsi" w:eastAsiaTheme="minorEastAsia" w:hAnsiTheme="minorHAnsi" w:cstheme="minorBidi"/>
          <w:b/>
          <w:i/>
          <w:iCs/>
        </w:rPr>
      </w:pPr>
      <w:hyperlink w:anchor="_Toc93052902" w:history="1">
        <w:r w:rsidR="00467966" w:rsidRPr="00B35643">
          <w:rPr>
            <w:rStyle w:val="Hyperlink"/>
            <w:rFonts w:cs="Arial"/>
            <w:i/>
            <w:iCs/>
            <w:color w:val="auto"/>
            <w:u w:val="none"/>
            <w:lang w:val="en-US"/>
          </w:rPr>
          <w:t>b.</w:t>
        </w:r>
        <w:r w:rsidR="00467966" w:rsidRPr="00B35643">
          <w:rPr>
            <w:rFonts w:asciiTheme="minorHAnsi" w:eastAsiaTheme="minorEastAsia" w:hAnsiTheme="minorHAnsi" w:cstheme="minorBidi"/>
            <w:i/>
            <w:iCs/>
          </w:rPr>
          <w:tab/>
        </w:r>
        <w:r w:rsidR="00467966" w:rsidRPr="00B35643">
          <w:rPr>
            <w:rStyle w:val="Hyperlink"/>
            <w:rFonts w:cs="Arial"/>
            <w:i/>
            <w:iCs/>
            <w:color w:val="auto"/>
            <w:u w:val="none"/>
          </w:rPr>
          <w:t>Option 2: up to gNB dedicated configuration same as in Uu</w:t>
        </w:r>
      </w:hyperlink>
    </w:p>
    <w:p w14:paraId="682152F1" w14:textId="77777777" w:rsidR="00467966" w:rsidRPr="00B35643" w:rsidRDefault="005C6176" w:rsidP="00467966">
      <w:pPr>
        <w:pStyle w:val="TOC1"/>
        <w:rPr>
          <w:rFonts w:asciiTheme="minorHAnsi" w:eastAsiaTheme="minorEastAsia" w:hAnsiTheme="minorHAnsi" w:cstheme="minorBidi"/>
          <w:b/>
          <w:i/>
          <w:iCs/>
        </w:rPr>
      </w:pPr>
      <w:hyperlink w:anchor="_Toc93052904" w:history="1">
        <w:r w:rsidR="00467966" w:rsidRPr="00B35643">
          <w:rPr>
            <w:rStyle w:val="Hyperlink"/>
            <w:rFonts w:cs="Arial"/>
            <w:i/>
            <w:iCs/>
            <w:color w:val="auto"/>
            <w:u w:val="none"/>
            <w:lang w:val="en-US"/>
          </w:rPr>
          <w:t>Proposal 12</w:t>
        </w:r>
        <w:r w:rsidR="00467966" w:rsidRPr="00B35643">
          <w:rPr>
            <w:rFonts w:asciiTheme="minorHAnsi" w:eastAsiaTheme="minorEastAsia" w:hAnsiTheme="minorHAnsi" w:cstheme="minorBidi"/>
            <w:i/>
            <w:iCs/>
          </w:rPr>
          <w:tab/>
        </w:r>
        <w:r w:rsidR="00467966" w:rsidRPr="00B35643">
          <w:rPr>
            <w:rStyle w:val="Hyperlink"/>
            <w:i/>
            <w:iCs/>
            <w:color w:val="auto"/>
            <w:highlight w:val="magenta"/>
            <w:u w:val="none"/>
          </w:rPr>
          <w:t>(low priority)</w:t>
        </w:r>
        <w:r w:rsidR="00467966" w:rsidRPr="00B35643">
          <w:rPr>
            <w:rStyle w:val="Hyperlink"/>
            <w:rFonts w:cs="Arial"/>
            <w:i/>
            <w:iCs/>
            <w:color w:val="auto"/>
            <w:u w:val="none"/>
          </w:rPr>
          <w:t xml:space="preserve"> It is up </w:t>
        </w:r>
        <w:r w:rsidR="00467966" w:rsidRPr="00B35643">
          <w:rPr>
            <w:rStyle w:val="Hyperlink"/>
            <w:i/>
            <w:iCs/>
            <w:color w:val="auto"/>
            <w:u w:val="none"/>
          </w:rPr>
          <w:t>to Relay UE implementation to handle the exceptional case where the PC5 unicast link L2 ID update procedure and local Remote UE ID update procedure coincide</w:t>
        </w:r>
        <w:r w:rsidR="00467966" w:rsidRPr="00B35643">
          <w:rPr>
            <w:rStyle w:val="Hyperlink"/>
            <w:rFonts w:cs="Arial"/>
            <w:i/>
            <w:iCs/>
            <w:color w:val="auto"/>
            <w:u w:val="none"/>
            <w:lang w:val="en-US"/>
          </w:rPr>
          <w:t>. FFS whether a note needs to be added in the spec.</w:t>
        </w:r>
      </w:hyperlink>
    </w:p>
    <w:p w14:paraId="18CA77AF" w14:textId="77777777" w:rsidR="00AE5969" w:rsidRPr="00AE5969" w:rsidRDefault="00AE5969" w:rsidP="002D10D4">
      <w:pPr>
        <w:rPr>
          <w:rFonts w:ascii="Arial" w:hAnsi="Arial" w:cs="Arial"/>
          <w:sz w:val="20"/>
          <w:szCs w:val="20"/>
          <w:lang w:val="en-GB"/>
        </w:rPr>
      </w:pPr>
    </w:p>
    <w:p w14:paraId="05AD3696" w14:textId="77777777" w:rsidR="00F077B4" w:rsidRDefault="006E1E7F" w:rsidP="00733765">
      <w:pPr>
        <w:rPr>
          <w:rFonts w:ascii="Arial" w:hAnsi="Arial" w:cs="Arial"/>
          <w:sz w:val="20"/>
          <w:szCs w:val="20"/>
          <w:lang w:val="en-US"/>
        </w:rPr>
      </w:pPr>
      <w:r>
        <w:rPr>
          <w:rFonts w:ascii="Arial" w:hAnsi="Arial" w:cs="Arial"/>
          <w:sz w:val="20"/>
          <w:szCs w:val="20"/>
          <w:lang w:val="en-US"/>
        </w:rPr>
        <w:t xml:space="preserve">For P5, we think Option 1 is a cleaner version, which would be beneficial to affect </w:t>
      </w:r>
      <w:r w:rsidR="00C5537D">
        <w:rPr>
          <w:rFonts w:ascii="Arial" w:hAnsi="Arial" w:cs="Arial"/>
          <w:sz w:val="20"/>
          <w:szCs w:val="20"/>
          <w:lang w:val="en-US"/>
        </w:rPr>
        <w:t>the legacy feature.</w:t>
      </w:r>
    </w:p>
    <w:p w14:paraId="5719A0A9" w14:textId="247A16AE" w:rsidR="00F077B4" w:rsidRDefault="00F077B4" w:rsidP="00F077B4">
      <w:pPr>
        <w:pStyle w:val="Proposal"/>
      </w:pPr>
      <w:bookmarkStart w:id="7" w:name="_Toc95727433"/>
      <w:r>
        <w:t>Add a new IE to carry LE ID of remote UE in the SUI message.</w:t>
      </w:r>
      <w:bookmarkEnd w:id="7"/>
    </w:p>
    <w:p w14:paraId="32EF71E6" w14:textId="77777777" w:rsidR="00837AA4" w:rsidRDefault="00F077B4" w:rsidP="00733765">
      <w:pPr>
        <w:rPr>
          <w:rFonts w:ascii="Arial" w:hAnsi="Arial" w:cs="Arial"/>
          <w:sz w:val="20"/>
          <w:szCs w:val="20"/>
          <w:lang w:val="en-US"/>
        </w:rPr>
      </w:pPr>
      <w:r>
        <w:rPr>
          <w:rFonts w:ascii="Arial" w:hAnsi="Arial" w:cs="Arial"/>
          <w:sz w:val="20"/>
          <w:szCs w:val="20"/>
          <w:lang w:val="en-US"/>
        </w:rPr>
        <w:t>For P11,</w:t>
      </w:r>
      <w:r w:rsidR="00325602">
        <w:rPr>
          <w:rFonts w:ascii="Arial" w:hAnsi="Arial" w:cs="Arial"/>
          <w:sz w:val="20"/>
          <w:szCs w:val="20"/>
          <w:lang w:val="en-US"/>
        </w:rPr>
        <w:t xml:space="preserve"> for SRB2 and DRBs,</w:t>
      </w:r>
      <w:r>
        <w:rPr>
          <w:rFonts w:ascii="Arial" w:hAnsi="Arial" w:cs="Arial"/>
          <w:sz w:val="20"/>
          <w:szCs w:val="20"/>
          <w:lang w:val="en-US"/>
        </w:rPr>
        <w:t xml:space="preserve"> </w:t>
      </w:r>
      <w:r w:rsidR="00325602">
        <w:rPr>
          <w:rFonts w:ascii="Arial" w:hAnsi="Arial" w:cs="Arial"/>
          <w:sz w:val="20"/>
          <w:szCs w:val="20"/>
          <w:lang w:val="en-US"/>
        </w:rPr>
        <w:t xml:space="preserve">since remote UE </w:t>
      </w:r>
      <w:proofErr w:type="gramStart"/>
      <w:r w:rsidR="00325602">
        <w:rPr>
          <w:rFonts w:ascii="Arial" w:hAnsi="Arial" w:cs="Arial"/>
          <w:sz w:val="20"/>
          <w:szCs w:val="20"/>
          <w:lang w:val="en-US"/>
        </w:rPr>
        <w:t>is able to</w:t>
      </w:r>
      <w:proofErr w:type="gramEnd"/>
      <w:r w:rsidR="00325602">
        <w:rPr>
          <w:rFonts w:ascii="Arial" w:hAnsi="Arial" w:cs="Arial"/>
          <w:sz w:val="20"/>
          <w:szCs w:val="20"/>
          <w:lang w:val="en-US"/>
        </w:rPr>
        <w:t xml:space="preserve"> apply dedicated configuration from the gNB</w:t>
      </w:r>
      <w:r w:rsidR="00837AA4">
        <w:rPr>
          <w:rFonts w:ascii="Arial" w:hAnsi="Arial" w:cs="Arial"/>
          <w:sz w:val="20"/>
          <w:szCs w:val="20"/>
          <w:lang w:val="en-US"/>
        </w:rPr>
        <w:t xml:space="preserve"> same as in </w:t>
      </w:r>
      <w:proofErr w:type="spellStart"/>
      <w:r w:rsidR="00837AA4">
        <w:rPr>
          <w:rFonts w:ascii="Arial" w:hAnsi="Arial" w:cs="Arial"/>
          <w:sz w:val="20"/>
          <w:szCs w:val="20"/>
          <w:lang w:val="en-US"/>
        </w:rPr>
        <w:t>Uu</w:t>
      </w:r>
      <w:proofErr w:type="spellEnd"/>
      <w:r w:rsidR="00837AA4">
        <w:rPr>
          <w:rFonts w:ascii="Arial" w:hAnsi="Arial" w:cs="Arial"/>
          <w:sz w:val="20"/>
          <w:szCs w:val="20"/>
          <w:lang w:val="en-US"/>
        </w:rPr>
        <w:t>, it is straightforward to adopt option 2 in this case.</w:t>
      </w:r>
    </w:p>
    <w:p w14:paraId="1E913303" w14:textId="77777777" w:rsidR="00837AA4" w:rsidRPr="005108FD" w:rsidRDefault="00837AA4" w:rsidP="005108FD">
      <w:pPr>
        <w:pStyle w:val="Proposal"/>
        <w:numPr>
          <w:ilvl w:val="0"/>
          <w:numId w:val="0"/>
        </w:numPr>
        <w:ind w:left="1701"/>
      </w:pPr>
    </w:p>
    <w:p w14:paraId="15041743" w14:textId="171EE1FC" w:rsidR="00837AA4" w:rsidRDefault="00837AA4" w:rsidP="00837AA4">
      <w:pPr>
        <w:pStyle w:val="Proposal"/>
      </w:pPr>
      <w:bookmarkStart w:id="8" w:name="_Toc95727434"/>
      <w:r>
        <w:rPr>
          <w:rFonts w:cs="Arial"/>
          <w:lang w:val="en-US"/>
        </w:rPr>
        <w:t>For SRB2 and DRBs, remote UE obtains LCID for PC5 RLC channel via dedicated configuration signaled by gNB</w:t>
      </w:r>
      <w:r>
        <w:t>.</w:t>
      </w:r>
      <w:bookmarkEnd w:id="8"/>
    </w:p>
    <w:p w14:paraId="6D779A8B" w14:textId="58FD288D" w:rsidR="00F077B4" w:rsidRPr="005108FD" w:rsidRDefault="00F077B4" w:rsidP="00733765">
      <w:pPr>
        <w:rPr>
          <w:rFonts w:ascii="Arial" w:hAnsi="Arial" w:cs="Arial"/>
          <w:sz w:val="20"/>
          <w:szCs w:val="20"/>
          <w:lang w:val="en-GB"/>
        </w:rPr>
      </w:pPr>
    </w:p>
    <w:p w14:paraId="425E1123" w14:textId="5FA5CD74" w:rsidR="00C83E44" w:rsidRPr="00D12025" w:rsidRDefault="00C5537D" w:rsidP="00733765">
      <w:pPr>
        <w:rPr>
          <w:rFonts w:ascii="Arial" w:hAnsi="Arial" w:cs="Arial"/>
          <w:sz w:val="20"/>
          <w:szCs w:val="20"/>
          <w:lang w:val="en-GB"/>
        </w:rPr>
      </w:pPr>
      <w:r>
        <w:rPr>
          <w:rFonts w:ascii="Arial" w:hAnsi="Arial" w:cs="Arial"/>
          <w:sz w:val="20"/>
          <w:szCs w:val="20"/>
          <w:lang w:val="en-US"/>
        </w:rPr>
        <w:t xml:space="preserve"> </w:t>
      </w:r>
      <w:r w:rsidR="00837AA4">
        <w:rPr>
          <w:rFonts w:ascii="Arial" w:hAnsi="Arial" w:cs="Arial"/>
          <w:sz w:val="20"/>
          <w:szCs w:val="20"/>
          <w:lang w:val="en-US"/>
        </w:rPr>
        <w:t xml:space="preserve">For SRB1, </w:t>
      </w:r>
      <w:r w:rsidR="00C83E44">
        <w:rPr>
          <w:rFonts w:ascii="Arial" w:hAnsi="Arial" w:cs="Arial"/>
          <w:sz w:val="20"/>
          <w:szCs w:val="20"/>
          <w:lang w:val="en-US"/>
        </w:rPr>
        <w:t>remote UE may obtain LCID for PC5 RLC channel via default configuration if network configuration is not available, otherwise network configuration.</w:t>
      </w:r>
    </w:p>
    <w:p w14:paraId="41F1DB58" w14:textId="18D570E7" w:rsidR="00C83E44" w:rsidRDefault="00C83E44" w:rsidP="00C83E44">
      <w:pPr>
        <w:pStyle w:val="Proposal"/>
      </w:pPr>
      <w:bookmarkStart w:id="9" w:name="_Toc95727435"/>
      <w:r>
        <w:rPr>
          <w:rFonts w:cs="Arial"/>
          <w:lang w:val="en-US"/>
        </w:rPr>
        <w:t>For SRB1, remote UE obtains LCID for PC5 RLC channel via default configuration if network configuration is not available, otherwise network configuration</w:t>
      </w:r>
      <w:r>
        <w:t>.</w:t>
      </w:r>
      <w:bookmarkEnd w:id="9"/>
    </w:p>
    <w:p w14:paraId="5862A4D2" w14:textId="5B59E5D4" w:rsidR="0028047F" w:rsidRPr="005108FD" w:rsidRDefault="0028047F" w:rsidP="00733765">
      <w:pPr>
        <w:rPr>
          <w:rFonts w:ascii="Arial" w:hAnsi="Arial" w:cs="Arial"/>
          <w:sz w:val="20"/>
          <w:szCs w:val="20"/>
          <w:lang w:val="en-GB"/>
        </w:rPr>
      </w:pPr>
    </w:p>
    <w:p w14:paraId="0CD5F23A" w14:textId="36789BDA" w:rsidR="0028047F" w:rsidRPr="005108FD" w:rsidRDefault="005108FD" w:rsidP="0028047F">
      <w:pPr>
        <w:rPr>
          <w:rFonts w:ascii="Arial" w:hAnsi="Arial" w:cs="Arial"/>
          <w:sz w:val="20"/>
          <w:szCs w:val="20"/>
          <w:lang w:val="en-US"/>
        </w:rPr>
      </w:pPr>
      <w:r>
        <w:rPr>
          <w:rFonts w:ascii="Arial" w:hAnsi="Arial" w:cs="Arial"/>
          <w:sz w:val="20"/>
          <w:szCs w:val="20"/>
          <w:lang w:val="en-GB"/>
        </w:rPr>
        <w:t xml:space="preserve">In addition, for P12 in </w:t>
      </w:r>
      <w:r w:rsidRPr="005108FD">
        <w:rPr>
          <w:rFonts w:ascii="Arial" w:hAnsi="Arial" w:cs="Arial"/>
          <w:sz w:val="20"/>
          <w:szCs w:val="20"/>
          <w:lang w:val="en-US"/>
        </w:rPr>
        <w:t>[</w:t>
      </w:r>
      <w:r>
        <w:rPr>
          <w:rFonts w:ascii="Arial" w:hAnsi="Arial" w:cs="Arial"/>
          <w:sz w:val="20"/>
          <w:szCs w:val="20"/>
          <w:lang w:val="en-US"/>
        </w:rPr>
        <w:t xml:space="preserve">1], we think it is a valid issue which needs to be confirmed by RAN2. Therefore, </w:t>
      </w:r>
      <w:proofErr w:type="spellStart"/>
      <w:r>
        <w:rPr>
          <w:rFonts w:ascii="Arial" w:hAnsi="Arial" w:cs="Arial"/>
          <w:sz w:val="20"/>
          <w:szCs w:val="20"/>
          <w:lang w:val="en-US"/>
        </w:rPr>
        <w:t>i</w:t>
      </w:r>
      <w:proofErr w:type="spellEnd"/>
    </w:p>
    <w:p w14:paraId="3D627E01" w14:textId="25995256" w:rsidR="00B16779" w:rsidRDefault="005108FD" w:rsidP="0028047F">
      <w:pPr>
        <w:pStyle w:val="Proposal"/>
      </w:pPr>
      <w:bookmarkStart w:id="10" w:name="_Toc95727436"/>
      <w:r>
        <w:rPr>
          <w:rFonts w:cs="Arial"/>
        </w:rPr>
        <w:t xml:space="preserve">It is up </w:t>
      </w:r>
      <w:r w:rsidRPr="004376B8">
        <w:t>to Relay UE implementation to handle the exceptional case where the PC5 unicast link L2 ID update procedure and local Remote UE ID update procedure coincide</w:t>
      </w:r>
      <w:r w:rsidRPr="00B11529">
        <w:rPr>
          <w:rFonts w:cs="Arial"/>
          <w:lang w:val="en-US"/>
        </w:rPr>
        <w:t>.</w:t>
      </w:r>
      <w:bookmarkEnd w:id="10"/>
    </w:p>
    <w:p w14:paraId="53C1DD53" w14:textId="77777777" w:rsidR="00AC1CA4" w:rsidRPr="00F0482B" w:rsidRDefault="00AC1CA4" w:rsidP="002D10D4">
      <w:pPr>
        <w:rPr>
          <w:rFonts w:ascii="Arial" w:hAnsi="Arial" w:cs="Arial"/>
          <w:sz w:val="20"/>
          <w:szCs w:val="20"/>
          <w:lang w:val="en-GB"/>
        </w:rPr>
      </w:pPr>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52301E7C"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B3189C">
        <w:rPr>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DDDA02F" w14:textId="77777777" w:rsidR="00B97D4D"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27429" w:history="1">
        <w:r w:rsidR="00B97D4D" w:rsidRPr="000F5478">
          <w:rPr>
            <w:rStyle w:val="Hyperlink"/>
            <w:noProof/>
          </w:rPr>
          <w:t>Proposal 1</w:t>
        </w:r>
        <w:r w:rsidR="00B97D4D">
          <w:rPr>
            <w:rFonts w:asciiTheme="minorHAnsi" w:eastAsiaTheme="minorEastAsia" w:hAnsiTheme="minorHAnsi" w:cstheme="minorBidi"/>
            <w:b w:val="0"/>
            <w:noProof/>
            <w:sz w:val="22"/>
            <w:szCs w:val="22"/>
            <w:lang w:val="en-SE" w:eastAsia="en-SE"/>
          </w:rPr>
          <w:tab/>
        </w:r>
        <w:r w:rsidR="00B97D4D" w:rsidRPr="000F5478">
          <w:rPr>
            <w:rStyle w:val="Hyperlink"/>
            <w:noProof/>
          </w:rPr>
          <w:t>Remote local UE ID needs to be unique per gNB.</w:t>
        </w:r>
      </w:hyperlink>
    </w:p>
    <w:p w14:paraId="2A56F302"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0" w:history="1">
        <w:r w:rsidRPr="000F5478">
          <w:rPr>
            <w:rStyle w:val="Hyperlink"/>
            <w:noProof/>
          </w:rPr>
          <w:t>Proposal 2</w:t>
        </w:r>
        <w:r>
          <w:rPr>
            <w:rFonts w:asciiTheme="minorHAnsi" w:eastAsiaTheme="minorEastAsia" w:hAnsiTheme="minorHAnsi" w:cstheme="minorBidi"/>
            <w:b w:val="0"/>
            <w:noProof/>
            <w:sz w:val="22"/>
            <w:szCs w:val="22"/>
            <w:lang w:val="en-SE" w:eastAsia="en-SE"/>
          </w:rPr>
          <w:tab/>
        </w:r>
        <w:r w:rsidRPr="000F5478">
          <w:rPr>
            <w:rStyle w:val="Hyperlink"/>
            <w:noProof/>
          </w:rPr>
          <w:t>RAN2 to confirm that remote local UE ID is 8 bits.</w:t>
        </w:r>
      </w:hyperlink>
    </w:p>
    <w:p w14:paraId="64B55596"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1" w:history="1">
        <w:r w:rsidRPr="000F5478">
          <w:rPr>
            <w:rStyle w:val="Hyperlink"/>
            <w:noProof/>
          </w:rPr>
          <w:t>Proposal 3</w:t>
        </w:r>
        <w:r>
          <w:rPr>
            <w:rFonts w:asciiTheme="minorHAnsi" w:eastAsiaTheme="minorEastAsia" w:hAnsiTheme="minorHAnsi" w:cstheme="minorBidi"/>
            <w:b w:val="0"/>
            <w:noProof/>
            <w:sz w:val="22"/>
            <w:szCs w:val="22"/>
            <w:lang w:val="en-SE" w:eastAsia="en-SE"/>
          </w:rPr>
          <w:tab/>
        </w:r>
        <w:r w:rsidRPr="000F5478">
          <w:rPr>
            <w:rStyle w:val="Hyperlink"/>
            <w:noProof/>
          </w:rPr>
          <w:t xml:space="preserve">RAN2 to confirm that </w:t>
        </w:r>
        <w:r w:rsidRPr="000F5478">
          <w:rPr>
            <w:rStyle w:val="Hyperlink"/>
            <w:noProof/>
            <w:lang w:val="en-US"/>
          </w:rPr>
          <w:t>Remote UE ID is always present in PC5 adaptation layer header</w:t>
        </w:r>
        <w:r w:rsidRPr="000F5478">
          <w:rPr>
            <w:rStyle w:val="Hyperlink"/>
            <w:noProof/>
          </w:rPr>
          <w:t>.</w:t>
        </w:r>
      </w:hyperlink>
    </w:p>
    <w:p w14:paraId="1BA14EBC"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2" w:history="1">
        <w:r w:rsidRPr="000F5478">
          <w:rPr>
            <w:rStyle w:val="Hyperlink"/>
            <w:noProof/>
          </w:rPr>
          <w:t>Proposal 4</w:t>
        </w:r>
        <w:r>
          <w:rPr>
            <w:rFonts w:asciiTheme="minorHAnsi" w:eastAsiaTheme="minorEastAsia" w:hAnsiTheme="minorHAnsi" w:cstheme="minorBidi"/>
            <w:b w:val="0"/>
            <w:noProof/>
            <w:sz w:val="22"/>
            <w:szCs w:val="22"/>
            <w:lang w:val="en-SE" w:eastAsia="en-SE"/>
          </w:rPr>
          <w:tab/>
        </w:r>
        <w:r w:rsidRPr="000F5478">
          <w:rPr>
            <w:rStyle w:val="Hyperlink"/>
            <w:noProof/>
          </w:rPr>
          <w:t>For relay UE in RRC IDLE or RRC INACTIVE, remote UE obtains the local ID from the gNB via Uu RRC messages including RRCSetup/RRCReconfiguration/RRCResume/RRCReestablishment after relay UE switches to RRC CONNECTED.</w:t>
        </w:r>
      </w:hyperlink>
    </w:p>
    <w:p w14:paraId="165643B6"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3" w:history="1">
        <w:r w:rsidRPr="000F5478">
          <w:rPr>
            <w:rStyle w:val="Hyperlink"/>
            <w:noProof/>
          </w:rPr>
          <w:t>Proposal 5</w:t>
        </w:r>
        <w:r>
          <w:rPr>
            <w:rFonts w:asciiTheme="minorHAnsi" w:eastAsiaTheme="minorEastAsia" w:hAnsiTheme="minorHAnsi" w:cstheme="minorBidi"/>
            <w:b w:val="0"/>
            <w:noProof/>
            <w:sz w:val="22"/>
            <w:szCs w:val="22"/>
            <w:lang w:val="en-SE" w:eastAsia="en-SE"/>
          </w:rPr>
          <w:tab/>
        </w:r>
        <w:r w:rsidRPr="000F5478">
          <w:rPr>
            <w:rStyle w:val="Hyperlink"/>
            <w:noProof/>
          </w:rPr>
          <w:t>Add a new IE to carry LE ID of remote UE in the SUI message.</w:t>
        </w:r>
      </w:hyperlink>
    </w:p>
    <w:p w14:paraId="0670668D"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4" w:history="1">
        <w:r w:rsidRPr="000F5478">
          <w:rPr>
            <w:rStyle w:val="Hyperlink"/>
            <w:noProof/>
          </w:rPr>
          <w:t>Proposal 6</w:t>
        </w:r>
        <w:r>
          <w:rPr>
            <w:rFonts w:asciiTheme="minorHAnsi" w:eastAsiaTheme="minorEastAsia" w:hAnsiTheme="minorHAnsi" w:cstheme="minorBidi"/>
            <w:b w:val="0"/>
            <w:noProof/>
            <w:sz w:val="22"/>
            <w:szCs w:val="22"/>
            <w:lang w:val="en-SE" w:eastAsia="en-SE"/>
          </w:rPr>
          <w:tab/>
        </w:r>
        <w:r w:rsidRPr="000F5478">
          <w:rPr>
            <w:rStyle w:val="Hyperlink"/>
            <w:rFonts w:cs="Arial"/>
            <w:noProof/>
            <w:lang w:val="en-US"/>
          </w:rPr>
          <w:t>For SRB2 and DRBs, remote UE obtains LCID for PC5 RLC channel via dedicated configuration signaled by gNB</w:t>
        </w:r>
        <w:r w:rsidRPr="000F5478">
          <w:rPr>
            <w:rStyle w:val="Hyperlink"/>
            <w:noProof/>
          </w:rPr>
          <w:t>.</w:t>
        </w:r>
      </w:hyperlink>
    </w:p>
    <w:p w14:paraId="211AE300"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5" w:history="1">
        <w:r w:rsidRPr="000F5478">
          <w:rPr>
            <w:rStyle w:val="Hyperlink"/>
            <w:noProof/>
          </w:rPr>
          <w:t>Proposal 7</w:t>
        </w:r>
        <w:r>
          <w:rPr>
            <w:rFonts w:asciiTheme="minorHAnsi" w:eastAsiaTheme="minorEastAsia" w:hAnsiTheme="minorHAnsi" w:cstheme="minorBidi"/>
            <w:b w:val="0"/>
            <w:noProof/>
            <w:sz w:val="22"/>
            <w:szCs w:val="22"/>
            <w:lang w:val="en-SE" w:eastAsia="en-SE"/>
          </w:rPr>
          <w:tab/>
        </w:r>
        <w:r w:rsidRPr="000F5478">
          <w:rPr>
            <w:rStyle w:val="Hyperlink"/>
            <w:rFonts w:cs="Arial"/>
            <w:noProof/>
            <w:lang w:val="en-US"/>
          </w:rPr>
          <w:t>For SRB1, remote UE obtains LCID for PC5 RLC channel via default configuration if network configuration is not available, otherwise network configuration</w:t>
        </w:r>
        <w:r w:rsidRPr="000F5478">
          <w:rPr>
            <w:rStyle w:val="Hyperlink"/>
            <w:noProof/>
          </w:rPr>
          <w:t>.</w:t>
        </w:r>
      </w:hyperlink>
    </w:p>
    <w:p w14:paraId="1F833E2F" w14:textId="77777777" w:rsidR="00B97D4D" w:rsidRDefault="00B97D4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95727436" w:history="1">
        <w:r w:rsidRPr="000F5478">
          <w:rPr>
            <w:rStyle w:val="Hyperlink"/>
            <w:noProof/>
          </w:rPr>
          <w:t>Proposal 8</w:t>
        </w:r>
        <w:r>
          <w:rPr>
            <w:rFonts w:asciiTheme="minorHAnsi" w:eastAsiaTheme="minorEastAsia" w:hAnsiTheme="minorHAnsi" w:cstheme="minorBidi"/>
            <w:b w:val="0"/>
            <w:noProof/>
            <w:sz w:val="22"/>
            <w:szCs w:val="22"/>
            <w:lang w:val="en-SE" w:eastAsia="en-SE"/>
          </w:rPr>
          <w:tab/>
        </w:r>
        <w:r w:rsidRPr="000F5478">
          <w:rPr>
            <w:rStyle w:val="Hyperlink"/>
            <w:rFonts w:cs="Arial"/>
            <w:noProof/>
          </w:rPr>
          <w:t xml:space="preserve">It is up </w:t>
        </w:r>
        <w:r w:rsidRPr="000F5478">
          <w:rPr>
            <w:rStyle w:val="Hyperlink"/>
            <w:noProof/>
          </w:rPr>
          <w:t>to Relay UE implementation to handle the exceptional case where the PC5 unicast link L2 ID update procedure and local Remote UE ID update procedure coincide</w:t>
        </w:r>
        <w:r w:rsidRPr="000F5478">
          <w:rPr>
            <w:rStyle w:val="Hyperlink"/>
            <w:rFonts w:cs="Arial"/>
            <w:noProof/>
            <w:lang w:val="en-US"/>
          </w:rPr>
          <w:t>.</w:t>
        </w:r>
      </w:hyperlink>
    </w:p>
    <w:p w14:paraId="6AB824BA" w14:textId="1193C13F" w:rsidR="00064E39" w:rsidRPr="00CE0424" w:rsidRDefault="00064E39" w:rsidP="003C1E4A">
      <w:pPr>
        <w:pStyle w:val="BodyText"/>
      </w:pPr>
      <w:r>
        <w:rPr>
          <w:b/>
          <w:bCs/>
          <w:lang w:val="en-US"/>
        </w:rPr>
        <w:fldChar w:fldCharType="end"/>
      </w:r>
      <w:r w:rsidRPr="00CE0424">
        <w:rPr>
          <w:b/>
          <w:bCs/>
        </w:rPr>
        <w:t xml:space="preserve"> </w:t>
      </w:r>
    </w:p>
    <w:p w14:paraId="3565F4E6" w14:textId="15997675" w:rsidR="00064E39" w:rsidRDefault="00324419" w:rsidP="00F011B0">
      <w:pPr>
        <w:pStyle w:val="Heading1"/>
      </w:pPr>
      <w:r>
        <w:t xml:space="preserve">4 </w:t>
      </w:r>
      <w:r w:rsidR="00064E39" w:rsidRPr="00F011B0">
        <w:t>References</w:t>
      </w:r>
    </w:p>
    <w:p w14:paraId="3B62243F" w14:textId="0BB5DC3E" w:rsidR="00AE5969" w:rsidRPr="00B35643" w:rsidRDefault="00AE5969" w:rsidP="00B35643">
      <w:pPr>
        <w:rPr>
          <w:lang w:val="en-US" w:eastAsia="ja-JP"/>
        </w:rPr>
      </w:pPr>
      <w:r w:rsidRPr="00B35643">
        <w:rPr>
          <w:lang w:val="en-US"/>
        </w:rPr>
        <w:t>[1</w:t>
      </w:r>
      <w:r>
        <w:rPr>
          <w:lang w:val="en-US"/>
        </w:rPr>
        <w:t xml:space="preserve">] </w:t>
      </w:r>
      <w:hyperlink r:id="rId11" w:tooltip="C:Usersmtk16923Documents3GPP Meetings202201 - RAN2_116bis-e, OnlineExtractsR2-2200943 - Summary of AI 8.7.2.3 on the adaptation layer (Ericsson).docx" w:history="1">
        <w:r w:rsidRPr="00B35643">
          <w:rPr>
            <w:rStyle w:val="Hyperlink"/>
            <w:lang w:val="en-US"/>
          </w:rPr>
          <w:t>R2-2200943</w:t>
        </w:r>
      </w:hyperlink>
      <w:r w:rsidRPr="00B35643">
        <w:rPr>
          <w:lang w:val="en-US"/>
        </w:rPr>
        <w:tab/>
        <w:t>summary of AI 8.7.2.3 on the adaptation layer</w:t>
      </w:r>
      <w:r w:rsidRPr="00B35643">
        <w:rPr>
          <w:lang w:val="en-US"/>
        </w:rPr>
        <w:tab/>
        <w:t>Ericsson</w:t>
      </w:r>
      <w:r w:rsidRPr="00B35643">
        <w:rPr>
          <w:lang w:val="en-US"/>
        </w:rPr>
        <w:tab/>
        <w:t>discussion</w:t>
      </w:r>
      <w:r w:rsidRPr="00B35643">
        <w:rPr>
          <w:lang w:val="en-US"/>
        </w:rPr>
        <w:tab/>
        <w:t>Rel-17</w:t>
      </w:r>
    </w:p>
    <w:bookmarkEnd w:id="12"/>
    <w:p w14:paraId="24C620AB" w14:textId="77777777" w:rsidR="003A7EF3" w:rsidRPr="00CE0424" w:rsidRDefault="003A7EF3" w:rsidP="00CE0424">
      <w:pPr>
        <w:pStyle w:val="BodyText"/>
      </w:pPr>
    </w:p>
    <w:sectPr w:rsidR="003A7EF3" w:rsidRPr="00CE042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F47B" w14:textId="77777777" w:rsidR="00E13A04" w:rsidRDefault="00E13A04">
      <w:r>
        <w:separator/>
      </w:r>
    </w:p>
  </w:endnote>
  <w:endnote w:type="continuationSeparator" w:id="0">
    <w:p w14:paraId="32C404CF" w14:textId="77777777" w:rsidR="00E13A04" w:rsidRDefault="00E13A04">
      <w:r>
        <w:continuationSeparator/>
      </w:r>
    </w:p>
  </w:endnote>
  <w:endnote w:type="continuationNotice" w:id="1">
    <w:p w14:paraId="0C1E965E" w14:textId="77777777" w:rsidR="00E13A04" w:rsidRDefault="00E13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EAE8" w14:textId="77777777" w:rsidR="00E13A04" w:rsidRDefault="00E13A04">
      <w:r>
        <w:separator/>
      </w:r>
    </w:p>
  </w:footnote>
  <w:footnote w:type="continuationSeparator" w:id="0">
    <w:p w14:paraId="057D169C" w14:textId="77777777" w:rsidR="00E13A04" w:rsidRDefault="00E13A04">
      <w:r>
        <w:continuationSeparator/>
      </w:r>
    </w:p>
  </w:footnote>
  <w:footnote w:type="continuationNotice" w:id="1">
    <w:p w14:paraId="62BA0312" w14:textId="77777777" w:rsidR="00E13A04" w:rsidRDefault="00E13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D4C704E"/>
    <w:multiLevelType w:val="hybridMultilevel"/>
    <w:tmpl w:val="7534AF32"/>
    <w:lvl w:ilvl="0" w:tplc="CF0A5246">
      <w:numFmt w:val="bullet"/>
      <w:lvlText w:val="•"/>
      <w:lvlJc w:val="left"/>
      <w:pPr>
        <w:ind w:left="570" w:hanging="57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997D28"/>
    <w:multiLevelType w:val="hybridMultilevel"/>
    <w:tmpl w:val="2D881106"/>
    <w:lvl w:ilvl="0" w:tplc="3E1AD104">
      <w:start w:val="1"/>
      <w:numFmt w:val="lowerLetter"/>
      <w:lvlText w:val="%1."/>
      <w:lvlJc w:val="left"/>
      <w:pPr>
        <w:ind w:left="924" w:hanging="564"/>
      </w:pPr>
      <w:rPr>
        <w:rFonts w:ascii="Times New Roman" w:eastAsia="Times New Roman" w:hAnsi="Times New Roman"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9E3633"/>
    <w:multiLevelType w:val="hybridMultilevel"/>
    <w:tmpl w:val="C34A631C"/>
    <w:lvl w:ilvl="0" w:tplc="CF0A524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210A70"/>
    <w:multiLevelType w:val="hybridMultilevel"/>
    <w:tmpl w:val="18ACE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5"/>
  </w:num>
  <w:num w:numId="3">
    <w:abstractNumId w:val="20"/>
  </w:num>
  <w:num w:numId="4">
    <w:abstractNumId w:val="22"/>
  </w:num>
  <w:num w:numId="5">
    <w:abstractNumId w:val="17"/>
  </w:num>
  <w:num w:numId="6">
    <w:abstractNumId w:val="24"/>
  </w:num>
  <w:num w:numId="7">
    <w:abstractNumId w:val="30"/>
  </w:num>
  <w:num w:numId="8">
    <w:abstractNumId w:val="18"/>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10"/>
  </w:num>
  <w:num w:numId="18">
    <w:abstractNumId w:val="12"/>
  </w:num>
  <w:num w:numId="19">
    <w:abstractNumId w:val="5"/>
  </w:num>
  <w:num w:numId="20">
    <w:abstractNumId w:val="36"/>
  </w:num>
  <w:num w:numId="21">
    <w:abstractNumId w:val="19"/>
  </w:num>
  <w:num w:numId="22">
    <w:abstractNumId w:val="34"/>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8"/>
  </w:num>
  <w:num w:numId="26">
    <w:abstractNumId w:val="9"/>
  </w:num>
  <w:num w:numId="27">
    <w:abstractNumId w:val="6"/>
  </w:num>
  <w:num w:numId="28">
    <w:abstractNumId w:val="7"/>
  </w:num>
  <w:num w:numId="29">
    <w:abstractNumId w:val="33"/>
  </w:num>
  <w:num w:numId="30">
    <w:abstractNumId w:val="4"/>
  </w:num>
  <w:num w:numId="31">
    <w:abstractNumId w:val="11"/>
  </w:num>
  <w:num w:numId="32">
    <w:abstractNumId w:val="32"/>
  </w:num>
  <w:num w:numId="33">
    <w:abstractNumId w:val="8"/>
  </w:num>
  <w:num w:numId="34">
    <w:abstractNumId w:val="3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29"/>
  </w:num>
  <w:num w:numId="38">
    <w:abstractNumId w:val="16"/>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9AA"/>
    <w:rsid w:val="00007CDC"/>
    <w:rsid w:val="00011B28"/>
    <w:rsid w:val="00015D15"/>
    <w:rsid w:val="0001607D"/>
    <w:rsid w:val="0002149D"/>
    <w:rsid w:val="00022E21"/>
    <w:rsid w:val="0002564D"/>
    <w:rsid w:val="00025ECA"/>
    <w:rsid w:val="0002615C"/>
    <w:rsid w:val="00030498"/>
    <w:rsid w:val="00030FD9"/>
    <w:rsid w:val="000325B8"/>
    <w:rsid w:val="00034C15"/>
    <w:rsid w:val="00035860"/>
    <w:rsid w:val="00035EF6"/>
    <w:rsid w:val="000365BA"/>
    <w:rsid w:val="00036BA1"/>
    <w:rsid w:val="000422E2"/>
    <w:rsid w:val="00042BB6"/>
    <w:rsid w:val="00042ED3"/>
    <w:rsid w:val="00042F22"/>
    <w:rsid w:val="000444EF"/>
    <w:rsid w:val="00044B2D"/>
    <w:rsid w:val="000470ED"/>
    <w:rsid w:val="00050A38"/>
    <w:rsid w:val="00052A07"/>
    <w:rsid w:val="000534A6"/>
    <w:rsid w:val="000534E3"/>
    <w:rsid w:val="00053E71"/>
    <w:rsid w:val="0005606A"/>
    <w:rsid w:val="00057117"/>
    <w:rsid w:val="000575BD"/>
    <w:rsid w:val="00060D7E"/>
    <w:rsid w:val="000616E7"/>
    <w:rsid w:val="00063E98"/>
    <w:rsid w:val="000644F3"/>
    <w:rsid w:val="0006487E"/>
    <w:rsid w:val="00064E39"/>
    <w:rsid w:val="00065E1A"/>
    <w:rsid w:val="0006623E"/>
    <w:rsid w:val="00066ED5"/>
    <w:rsid w:val="00067863"/>
    <w:rsid w:val="00072D12"/>
    <w:rsid w:val="0007368D"/>
    <w:rsid w:val="0007405A"/>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A6B"/>
    <w:rsid w:val="000A1B7B"/>
    <w:rsid w:val="000A1C71"/>
    <w:rsid w:val="000A259B"/>
    <w:rsid w:val="000A4D56"/>
    <w:rsid w:val="000A56F2"/>
    <w:rsid w:val="000A6C7C"/>
    <w:rsid w:val="000A7993"/>
    <w:rsid w:val="000B09CD"/>
    <w:rsid w:val="000B1CEC"/>
    <w:rsid w:val="000B2719"/>
    <w:rsid w:val="000B3A8F"/>
    <w:rsid w:val="000B4AB9"/>
    <w:rsid w:val="000B55B4"/>
    <w:rsid w:val="000B58C3"/>
    <w:rsid w:val="000B61E9"/>
    <w:rsid w:val="000C0C5A"/>
    <w:rsid w:val="000C1648"/>
    <w:rsid w:val="000C165A"/>
    <w:rsid w:val="000C2E19"/>
    <w:rsid w:val="000C786F"/>
    <w:rsid w:val="000D08FF"/>
    <w:rsid w:val="000D0D07"/>
    <w:rsid w:val="000D3B84"/>
    <w:rsid w:val="000D4797"/>
    <w:rsid w:val="000E0527"/>
    <w:rsid w:val="000E0AFE"/>
    <w:rsid w:val="000E106A"/>
    <w:rsid w:val="000E1E92"/>
    <w:rsid w:val="000E26F2"/>
    <w:rsid w:val="000E428B"/>
    <w:rsid w:val="000E4D53"/>
    <w:rsid w:val="000E55EE"/>
    <w:rsid w:val="000E603E"/>
    <w:rsid w:val="000F06D6"/>
    <w:rsid w:val="000F0EB1"/>
    <w:rsid w:val="000F1106"/>
    <w:rsid w:val="000F1CA9"/>
    <w:rsid w:val="000F2283"/>
    <w:rsid w:val="000F3BE9"/>
    <w:rsid w:val="000F3F6C"/>
    <w:rsid w:val="000F45CC"/>
    <w:rsid w:val="000F6DF3"/>
    <w:rsid w:val="001005FF"/>
    <w:rsid w:val="0010212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377F"/>
    <w:rsid w:val="00124314"/>
    <w:rsid w:val="00126B4A"/>
    <w:rsid w:val="0013140C"/>
    <w:rsid w:val="00132FD0"/>
    <w:rsid w:val="0013428B"/>
    <w:rsid w:val="001344C0"/>
    <w:rsid w:val="001346FA"/>
    <w:rsid w:val="00135252"/>
    <w:rsid w:val="00136B3E"/>
    <w:rsid w:val="00136C84"/>
    <w:rsid w:val="00137179"/>
    <w:rsid w:val="00137AB5"/>
    <w:rsid w:val="00137F0B"/>
    <w:rsid w:val="00143541"/>
    <w:rsid w:val="00144CDF"/>
    <w:rsid w:val="0015017A"/>
    <w:rsid w:val="00151A3B"/>
    <w:rsid w:val="00151E23"/>
    <w:rsid w:val="001526E0"/>
    <w:rsid w:val="00153C1B"/>
    <w:rsid w:val="00153E47"/>
    <w:rsid w:val="001551B5"/>
    <w:rsid w:val="00157FCB"/>
    <w:rsid w:val="00163C15"/>
    <w:rsid w:val="00164C64"/>
    <w:rsid w:val="00164FA1"/>
    <w:rsid w:val="001659C1"/>
    <w:rsid w:val="00167485"/>
    <w:rsid w:val="00170245"/>
    <w:rsid w:val="00173034"/>
    <w:rsid w:val="00173A8E"/>
    <w:rsid w:val="0017502C"/>
    <w:rsid w:val="00177961"/>
    <w:rsid w:val="001810DB"/>
    <w:rsid w:val="0018143F"/>
    <w:rsid w:val="00181FF8"/>
    <w:rsid w:val="00190AC1"/>
    <w:rsid w:val="0019341A"/>
    <w:rsid w:val="00195E47"/>
    <w:rsid w:val="00196903"/>
    <w:rsid w:val="00197DF9"/>
    <w:rsid w:val="001A1987"/>
    <w:rsid w:val="001A19C6"/>
    <w:rsid w:val="001A2564"/>
    <w:rsid w:val="001A3098"/>
    <w:rsid w:val="001A41F2"/>
    <w:rsid w:val="001A5590"/>
    <w:rsid w:val="001A6173"/>
    <w:rsid w:val="001A6CBA"/>
    <w:rsid w:val="001B0D97"/>
    <w:rsid w:val="001B1C69"/>
    <w:rsid w:val="001B3CDA"/>
    <w:rsid w:val="001B5A5D"/>
    <w:rsid w:val="001C1CE5"/>
    <w:rsid w:val="001C3D2A"/>
    <w:rsid w:val="001C448B"/>
    <w:rsid w:val="001D2678"/>
    <w:rsid w:val="001D51BA"/>
    <w:rsid w:val="001D53E7"/>
    <w:rsid w:val="001D5A79"/>
    <w:rsid w:val="001D6342"/>
    <w:rsid w:val="001D6D53"/>
    <w:rsid w:val="001D6E32"/>
    <w:rsid w:val="001D7629"/>
    <w:rsid w:val="001E58E2"/>
    <w:rsid w:val="001E7AED"/>
    <w:rsid w:val="001F0EE6"/>
    <w:rsid w:val="001F3916"/>
    <w:rsid w:val="001F54C5"/>
    <w:rsid w:val="001F662C"/>
    <w:rsid w:val="001F692E"/>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0E4D"/>
    <w:rsid w:val="002319E4"/>
    <w:rsid w:val="00235632"/>
    <w:rsid w:val="00235872"/>
    <w:rsid w:val="00235E2D"/>
    <w:rsid w:val="00237C14"/>
    <w:rsid w:val="002404FA"/>
    <w:rsid w:val="00240974"/>
    <w:rsid w:val="00241559"/>
    <w:rsid w:val="002435B3"/>
    <w:rsid w:val="002458B8"/>
    <w:rsid w:val="002458EB"/>
    <w:rsid w:val="00247225"/>
    <w:rsid w:val="002500C8"/>
    <w:rsid w:val="0025266F"/>
    <w:rsid w:val="00253E23"/>
    <w:rsid w:val="00257543"/>
    <w:rsid w:val="002617E7"/>
    <w:rsid w:val="00264228"/>
    <w:rsid w:val="00264334"/>
    <w:rsid w:val="0026473E"/>
    <w:rsid w:val="00264B77"/>
    <w:rsid w:val="00266214"/>
    <w:rsid w:val="00267C83"/>
    <w:rsid w:val="00271417"/>
    <w:rsid w:val="0027144F"/>
    <w:rsid w:val="00271813"/>
    <w:rsid w:val="00271F3A"/>
    <w:rsid w:val="00273278"/>
    <w:rsid w:val="0027358E"/>
    <w:rsid w:val="002737F4"/>
    <w:rsid w:val="00275186"/>
    <w:rsid w:val="0028047F"/>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3A01"/>
    <w:rsid w:val="00293C9B"/>
    <w:rsid w:val="00296227"/>
    <w:rsid w:val="00296639"/>
    <w:rsid w:val="00296F44"/>
    <w:rsid w:val="0029777D"/>
    <w:rsid w:val="002A055E"/>
    <w:rsid w:val="002A05FB"/>
    <w:rsid w:val="002A1D4E"/>
    <w:rsid w:val="002A2869"/>
    <w:rsid w:val="002A45B9"/>
    <w:rsid w:val="002B24D6"/>
    <w:rsid w:val="002B376B"/>
    <w:rsid w:val="002B5758"/>
    <w:rsid w:val="002B593B"/>
    <w:rsid w:val="002B63FD"/>
    <w:rsid w:val="002B6B8E"/>
    <w:rsid w:val="002C3233"/>
    <w:rsid w:val="002C3358"/>
    <w:rsid w:val="002C41E6"/>
    <w:rsid w:val="002D071A"/>
    <w:rsid w:val="002D10D4"/>
    <w:rsid w:val="002D34B2"/>
    <w:rsid w:val="002D3973"/>
    <w:rsid w:val="002D48B0"/>
    <w:rsid w:val="002D5B37"/>
    <w:rsid w:val="002D7637"/>
    <w:rsid w:val="002E17F2"/>
    <w:rsid w:val="002E3610"/>
    <w:rsid w:val="002E6C49"/>
    <w:rsid w:val="002E7CAE"/>
    <w:rsid w:val="002F10A0"/>
    <w:rsid w:val="002F2771"/>
    <w:rsid w:val="002F37A9"/>
    <w:rsid w:val="00301CE6"/>
    <w:rsid w:val="0030256B"/>
    <w:rsid w:val="00304D83"/>
    <w:rsid w:val="0030501F"/>
    <w:rsid w:val="00305C05"/>
    <w:rsid w:val="00305F9D"/>
    <w:rsid w:val="0030674A"/>
    <w:rsid w:val="00307BA1"/>
    <w:rsid w:val="00307E19"/>
    <w:rsid w:val="00307EEA"/>
    <w:rsid w:val="00311702"/>
    <w:rsid w:val="00311961"/>
    <w:rsid w:val="00311E82"/>
    <w:rsid w:val="003127D0"/>
    <w:rsid w:val="003132F6"/>
    <w:rsid w:val="00313FC0"/>
    <w:rsid w:val="00313FD6"/>
    <w:rsid w:val="003143BD"/>
    <w:rsid w:val="00315363"/>
    <w:rsid w:val="003203ED"/>
    <w:rsid w:val="00322C9F"/>
    <w:rsid w:val="00324419"/>
    <w:rsid w:val="00324D23"/>
    <w:rsid w:val="00324D3C"/>
    <w:rsid w:val="00325601"/>
    <w:rsid w:val="00325602"/>
    <w:rsid w:val="00326C76"/>
    <w:rsid w:val="00331751"/>
    <w:rsid w:val="00331C5B"/>
    <w:rsid w:val="003338B5"/>
    <w:rsid w:val="00334221"/>
    <w:rsid w:val="00334579"/>
    <w:rsid w:val="00334943"/>
    <w:rsid w:val="00335858"/>
    <w:rsid w:val="00336BDA"/>
    <w:rsid w:val="00342BD7"/>
    <w:rsid w:val="00342CDF"/>
    <w:rsid w:val="00346DB5"/>
    <w:rsid w:val="003477B1"/>
    <w:rsid w:val="00357380"/>
    <w:rsid w:val="0035761D"/>
    <w:rsid w:val="003602D9"/>
    <w:rsid w:val="003604CE"/>
    <w:rsid w:val="003703FD"/>
    <w:rsid w:val="00370E47"/>
    <w:rsid w:val="00370EE5"/>
    <w:rsid w:val="00372075"/>
    <w:rsid w:val="003742AC"/>
    <w:rsid w:val="00376769"/>
    <w:rsid w:val="00377AD4"/>
    <w:rsid w:val="00377CE1"/>
    <w:rsid w:val="00380C83"/>
    <w:rsid w:val="00381A09"/>
    <w:rsid w:val="00385BF0"/>
    <w:rsid w:val="003939FF"/>
    <w:rsid w:val="00395217"/>
    <w:rsid w:val="00396AB7"/>
    <w:rsid w:val="00397704"/>
    <w:rsid w:val="003A1A9C"/>
    <w:rsid w:val="003A2223"/>
    <w:rsid w:val="003A27D6"/>
    <w:rsid w:val="003A27E4"/>
    <w:rsid w:val="003A2A0F"/>
    <w:rsid w:val="003A45A1"/>
    <w:rsid w:val="003A5B0A"/>
    <w:rsid w:val="003A6291"/>
    <w:rsid w:val="003A6BAC"/>
    <w:rsid w:val="003A70A4"/>
    <w:rsid w:val="003A7EF3"/>
    <w:rsid w:val="003A7FD4"/>
    <w:rsid w:val="003B159C"/>
    <w:rsid w:val="003B369F"/>
    <w:rsid w:val="003B36A3"/>
    <w:rsid w:val="003B4C4A"/>
    <w:rsid w:val="003B64BB"/>
    <w:rsid w:val="003B7FE5"/>
    <w:rsid w:val="003C11C8"/>
    <w:rsid w:val="003C1E4A"/>
    <w:rsid w:val="003C2702"/>
    <w:rsid w:val="003C3B63"/>
    <w:rsid w:val="003C5938"/>
    <w:rsid w:val="003C7806"/>
    <w:rsid w:val="003D109F"/>
    <w:rsid w:val="003D2478"/>
    <w:rsid w:val="003D3C41"/>
    <w:rsid w:val="003D3C45"/>
    <w:rsid w:val="003D405E"/>
    <w:rsid w:val="003D4CF7"/>
    <w:rsid w:val="003D5B1F"/>
    <w:rsid w:val="003E15FA"/>
    <w:rsid w:val="003E32BA"/>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0C79"/>
    <w:rsid w:val="00402E2B"/>
    <w:rsid w:val="0040512B"/>
    <w:rsid w:val="00405CA5"/>
    <w:rsid w:val="00407CD3"/>
    <w:rsid w:val="00410134"/>
    <w:rsid w:val="00410B72"/>
    <w:rsid w:val="00410F18"/>
    <w:rsid w:val="0041249F"/>
    <w:rsid w:val="00412636"/>
    <w:rsid w:val="0041263E"/>
    <w:rsid w:val="00413AAC"/>
    <w:rsid w:val="00413E92"/>
    <w:rsid w:val="00421105"/>
    <w:rsid w:val="00422AA4"/>
    <w:rsid w:val="004242F4"/>
    <w:rsid w:val="00427248"/>
    <w:rsid w:val="00432EE6"/>
    <w:rsid w:val="004330C7"/>
    <w:rsid w:val="00437447"/>
    <w:rsid w:val="004410B2"/>
    <w:rsid w:val="00441A92"/>
    <w:rsid w:val="004430D2"/>
    <w:rsid w:val="004431DC"/>
    <w:rsid w:val="00444F56"/>
    <w:rsid w:val="00446488"/>
    <w:rsid w:val="00451787"/>
    <w:rsid w:val="004517AA"/>
    <w:rsid w:val="00451A09"/>
    <w:rsid w:val="0045205F"/>
    <w:rsid w:val="00452CAC"/>
    <w:rsid w:val="0045675C"/>
    <w:rsid w:val="00457565"/>
    <w:rsid w:val="00457B71"/>
    <w:rsid w:val="00460A36"/>
    <w:rsid w:val="00460F75"/>
    <w:rsid w:val="0046114A"/>
    <w:rsid w:val="004611F3"/>
    <w:rsid w:val="00461C51"/>
    <w:rsid w:val="00463758"/>
    <w:rsid w:val="0046625D"/>
    <w:rsid w:val="004669E2"/>
    <w:rsid w:val="00467966"/>
    <w:rsid w:val="00467BAF"/>
    <w:rsid w:val="00470C31"/>
    <w:rsid w:val="00470DE9"/>
    <w:rsid w:val="004714D7"/>
    <w:rsid w:val="00471DE0"/>
    <w:rsid w:val="00472D44"/>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4FE"/>
    <w:rsid w:val="004A4CA7"/>
    <w:rsid w:val="004A51AA"/>
    <w:rsid w:val="004A6F96"/>
    <w:rsid w:val="004A7371"/>
    <w:rsid w:val="004B0E74"/>
    <w:rsid w:val="004B44B2"/>
    <w:rsid w:val="004B4578"/>
    <w:rsid w:val="004B6F6A"/>
    <w:rsid w:val="004B714F"/>
    <w:rsid w:val="004B7C0C"/>
    <w:rsid w:val="004C0DC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4F7821"/>
    <w:rsid w:val="004F7A38"/>
    <w:rsid w:val="0050521C"/>
    <w:rsid w:val="00506557"/>
    <w:rsid w:val="0050677A"/>
    <w:rsid w:val="00506990"/>
    <w:rsid w:val="0051079B"/>
    <w:rsid w:val="005108D8"/>
    <w:rsid w:val="005108FD"/>
    <w:rsid w:val="005116F9"/>
    <w:rsid w:val="0051201D"/>
    <w:rsid w:val="0051421D"/>
    <w:rsid w:val="005153A7"/>
    <w:rsid w:val="0051541D"/>
    <w:rsid w:val="005219CF"/>
    <w:rsid w:val="0052206A"/>
    <w:rsid w:val="0052217E"/>
    <w:rsid w:val="00525545"/>
    <w:rsid w:val="005308B7"/>
    <w:rsid w:val="00530DBE"/>
    <w:rsid w:val="00531140"/>
    <w:rsid w:val="005324D5"/>
    <w:rsid w:val="005333A2"/>
    <w:rsid w:val="005337FA"/>
    <w:rsid w:val="00534B59"/>
    <w:rsid w:val="00536759"/>
    <w:rsid w:val="00537C62"/>
    <w:rsid w:val="00546970"/>
    <w:rsid w:val="00547B6D"/>
    <w:rsid w:val="0055343F"/>
    <w:rsid w:val="00554E19"/>
    <w:rsid w:val="0056121F"/>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E79"/>
    <w:rsid w:val="00596F1B"/>
    <w:rsid w:val="0059779B"/>
    <w:rsid w:val="005A209A"/>
    <w:rsid w:val="005A662D"/>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18C6"/>
    <w:rsid w:val="005D4777"/>
    <w:rsid w:val="005E1D20"/>
    <w:rsid w:val="005E385F"/>
    <w:rsid w:val="005E5B81"/>
    <w:rsid w:val="005F1BBE"/>
    <w:rsid w:val="005F2CB1"/>
    <w:rsid w:val="005F3025"/>
    <w:rsid w:val="005F569B"/>
    <w:rsid w:val="005F618C"/>
    <w:rsid w:val="005F70BD"/>
    <w:rsid w:val="00600CE5"/>
    <w:rsid w:val="0060283C"/>
    <w:rsid w:val="00604F14"/>
    <w:rsid w:val="00604F31"/>
    <w:rsid w:val="00611B83"/>
    <w:rsid w:val="00613257"/>
    <w:rsid w:val="00615364"/>
    <w:rsid w:val="00620A71"/>
    <w:rsid w:val="00620D80"/>
    <w:rsid w:val="006234A6"/>
    <w:rsid w:val="00624EE3"/>
    <w:rsid w:val="00630001"/>
    <w:rsid w:val="006311B3"/>
    <w:rsid w:val="0063284C"/>
    <w:rsid w:val="00633BE8"/>
    <w:rsid w:val="00636398"/>
    <w:rsid w:val="006368D3"/>
    <w:rsid w:val="006377EC"/>
    <w:rsid w:val="0064151F"/>
    <w:rsid w:val="00641533"/>
    <w:rsid w:val="006415AF"/>
    <w:rsid w:val="0064208D"/>
    <w:rsid w:val="00643475"/>
    <w:rsid w:val="0064396A"/>
    <w:rsid w:val="0064624E"/>
    <w:rsid w:val="00646585"/>
    <w:rsid w:val="00650AB9"/>
    <w:rsid w:val="00652936"/>
    <w:rsid w:val="00655733"/>
    <w:rsid w:val="00655ACD"/>
    <w:rsid w:val="0065677C"/>
    <w:rsid w:val="00656A92"/>
    <w:rsid w:val="00656DDE"/>
    <w:rsid w:val="0066011D"/>
    <w:rsid w:val="00660251"/>
    <w:rsid w:val="006607C0"/>
    <w:rsid w:val="006613A6"/>
    <w:rsid w:val="00662064"/>
    <w:rsid w:val="006627A2"/>
    <w:rsid w:val="006634E6"/>
    <w:rsid w:val="006655EE"/>
    <w:rsid w:val="00667938"/>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0277"/>
    <w:rsid w:val="00690D5D"/>
    <w:rsid w:val="00693E9F"/>
    <w:rsid w:val="00695FC2"/>
    <w:rsid w:val="00696949"/>
    <w:rsid w:val="00697052"/>
    <w:rsid w:val="00697DB1"/>
    <w:rsid w:val="006A1F32"/>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1902"/>
    <w:rsid w:val="006C566E"/>
    <w:rsid w:val="006C5EC9"/>
    <w:rsid w:val="006C6059"/>
    <w:rsid w:val="006C6376"/>
    <w:rsid w:val="006C71A4"/>
    <w:rsid w:val="006C7522"/>
    <w:rsid w:val="006D0CB7"/>
    <w:rsid w:val="006D2CFB"/>
    <w:rsid w:val="006D6F08"/>
    <w:rsid w:val="006E062C"/>
    <w:rsid w:val="006E1C82"/>
    <w:rsid w:val="006E1E7F"/>
    <w:rsid w:val="006E28B7"/>
    <w:rsid w:val="006E2A5B"/>
    <w:rsid w:val="006E2A9B"/>
    <w:rsid w:val="006E3310"/>
    <w:rsid w:val="006E3B9F"/>
    <w:rsid w:val="006E4E39"/>
    <w:rsid w:val="006E509B"/>
    <w:rsid w:val="006E565E"/>
    <w:rsid w:val="006E673D"/>
    <w:rsid w:val="006E788D"/>
    <w:rsid w:val="006E7D3B"/>
    <w:rsid w:val="006F1B70"/>
    <w:rsid w:val="006F341D"/>
    <w:rsid w:val="006F3CDE"/>
    <w:rsid w:val="006F464A"/>
    <w:rsid w:val="006F58D4"/>
    <w:rsid w:val="006F6582"/>
    <w:rsid w:val="0070346E"/>
    <w:rsid w:val="00704E6E"/>
    <w:rsid w:val="00704EDB"/>
    <w:rsid w:val="00705545"/>
    <w:rsid w:val="00706101"/>
    <w:rsid w:val="00707072"/>
    <w:rsid w:val="00707D61"/>
    <w:rsid w:val="0071134F"/>
    <w:rsid w:val="007121E6"/>
    <w:rsid w:val="00712287"/>
    <w:rsid w:val="00712772"/>
    <w:rsid w:val="007144ED"/>
    <w:rsid w:val="007148D3"/>
    <w:rsid w:val="007157C3"/>
    <w:rsid w:val="00715B9A"/>
    <w:rsid w:val="007174B7"/>
    <w:rsid w:val="007232A8"/>
    <w:rsid w:val="00723A6D"/>
    <w:rsid w:val="007257D0"/>
    <w:rsid w:val="007267DD"/>
    <w:rsid w:val="00726EA6"/>
    <w:rsid w:val="00727208"/>
    <w:rsid w:val="00727680"/>
    <w:rsid w:val="0073202A"/>
    <w:rsid w:val="00733765"/>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61BF"/>
    <w:rsid w:val="00756D57"/>
    <w:rsid w:val="007571E1"/>
    <w:rsid w:val="00757A16"/>
    <w:rsid w:val="007604B2"/>
    <w:rsid w:val="00765281"/>
    <w:rsid w:val="0076680C"/>
    <w:rsid w:val="00766BAD"/>
    <w:rsid w:val="007729A2"/>
    <w:rsid w:val="00772D3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97DA6"/>
    <w:rsid w:val="007A1CB3"/>
    <w:rsid w:val="007A21FF"/>
    <w:rsid w:val="007A306F"/>
    <w:rsid w:val="007A43A6"/>
    <w:rsid w:val="007A58A6"/>
    <w:rsid w:val="007A71CC"/>
    <w:rsid w:val="007B1462"/>
    <w:rsid w:val="007B3D2D"/>
    <w:rsid w:val="007B50AE"/>
    <w:rsid w:val="007B51DF"/>
    <w:rsid w:val="007B5E59"/>
    <w:rsid w:val="007B644F"/>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4610"/>
    <w:rsid w:val="007E4715"/>
    <w:rsid w:val="007E4BFF"/>
    <w:rsid w:val="007E505B"/>
    <w:rsid w:val="007E7091"/>
    <w:rsid w:val="007F030F"/>
    <w:rsid w:val="007F2D40"/>
    <w:rsid w:val="007F332D"/>
    <w:rsid w:val="007F70BE"/>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D6F"/>
    <w:rsid w:val="00831ADD"/>
    <w:rsid w:val="00833D37"/>
    <w:rsid w:val="008376AC"/>
    <w:rsid w:val="00837AA4"/>
    <w:rsid w:val="00840393"/>
    <w:rsid w:val="00840B2A"/>
    <w:rsid w:val="008444E8"/>
    <w:rsid w:val="00844E80"/>
    <w:rsid w:val="00846FE7"/>
    <w:rsid w:val="0085240F"/>
    <w:rsid w:val="0085256A"/>
    <w:rsid w:val="0085268C"/>
    <w:rsid w:val="00856911"/>
    <w:rsid w:val="00862294"/>
    <w:rsid w:val="008677FD"/>
    <w:rsid w:val="008706D4"/>
    <w:rsid w:val="00870F8A"/>
    <w:rsid w:val="008719A4"/>
    <w:rsid w:val="00871D23"/>
    <w:rsid w:val="00872781"/>
    <w:rsid w:val="00872926"/>
    <w:rsid w:val="00874312"/>
    <w:rsid w:val="0087437C"/>
    <w:rsid w:val="00874E2F"/>
    <w:rsid w:val="00875CD7"/>
    <w:rsid w:val="00876B4D"/>
    <w:rsid w:val="00877F18"/>
    <w:rsid w:val="0088057B"/>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0A0"/>
    <w:rsid w:val="008B51A0"/>
    <w:rsid w:val="008B592A"/>
    <w:rsid w:val="008B7B5C"/>
    <w:rsid w:val="008C0C99"/>
    <w:rsid w:val="008C0E7D"/>
    <w:rsid w:val="008C2017"/>
    <w:rsid w:val="008C4601"/>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50C4"/>
    <w:rsid w:val="00916079"/>
    <w:rsid w:val="00917CE9"/>
    <w:rsid w:val="00920BF2"/>
    <w:rsid w:val="00922010"/>
    <w:rsid w:val="00931BD9"/>
    <w:rsid w:val="00932375"/>
    <w:rsid w:val="00932F6D"/>
    <w:rsid w:val="00933D0A"/>
    <w:rsid w:val="009368F3"/>
    <w:rsid w:val="00940731"/>
    <w:rsid w:val="00940D4E"/>
    <w:rsid w:val="00941636"/>
    <w:rsid w:val="00943742"/>
    <w:rsid w:val="009456A4"/>
    <w:rsid w:val="00945C05"/>
    <w:rsid w:val="00946945"/>
    <w:rsid w:val="00947713"/>
    <w:rsid w:val="00950DE7"/>
    <w:rsid w:val="00953920"/>
    <w:rsid w:val="00953D47"/>
    <w:rsid w:val="00954C33"/>
    <w:rsid w:val="0095681E"/>
    <w:rsid w:val="009572D4"/>
    <w:rsid w:val="00961921"/>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EC"/>
    <w:rsid w:val="00A031D8"/>
    <w:rsid w:val="00A048A8"/>
    <w:rsid w:val="00A04F49"/>
    <w:rsid w:val="00A12716"/>
    <w:rsid w:val="00A13E54"/>
    <w:rsid w:val="00A14210"/>
    <w:rsid w:val="00A17631"/>
    <w:rsid w:val="00A17F63"/>
    <w:rsid w:val="00A210AA"/>
    <w:rsid w:val="00A2193B"/>
    <w:rsid w:val="00A2351A"/>
    <w:rsid w:val="00A2440F"/>
    <w:rsid w:val="00A264A9"/>
    <w:rsid w:val="00A26DCF"/>
    <w:rsid w:val="00A27785"/>
    <w:rsid w:val="00A30187"/>
    <w:rsid w:val="00A31458"/>
    <w:rsid w:val="00A3448A"/>
    <w:rsid w:val="00A35081"/>
    <w:rsid w:val="00A3610C"/>
    <w:rsid w:val="00A36236"/>
    <w:rsid w:val="00A36297"/>
    <w:rsid w:val="00A372FE"/>
    <w:rsid w:val="00A41E2B"/>
    <w:rsid w:val="00A45282"/>
    <w:rsid w:val="00A45B74"/>
    <w:rsid w:val="00A47881"/>
    <w:rsid w:val="00A522CB"/>
    <w:rsid w:val="00A52E1D"/>
    <w:rsid w:val="00A53BF7"/>
    <w:rsid w:val="00A60C7E"/>
    <w:rsid w:val="00A61499"/>
    <w:rsid w:val="00A62A77"/>
    <w:rsid w:val="00A63483"/>
    <w:rsid w:val="00A657D7"/>
    <w:rsid w:val="00A660AC"/>
    <w:rsid w:val="00A67E6C"/>
    <w:rsid w:val="00A71B99"/>
    <w:rsid w:val="00A739D0"/>
    <w:rsid w:val="00A74F39"/>
    <w:rsid w:val="00A75372"/>
    <w:rsid w:val="00A761D4"/>
    <w:rsid w:val="00A77EC4"/>
    <w:rsid w:val="00A80D59"/>
    <w:rsid w:val="00A86154"/>
    <w:rsid w:val="00A92879"/>
    <w:rsid w:val="00A9442A"/>
    <w:rsid w:val="00A96A2C"/>
    <w:rsid w:val="00A96B79"/>
    <w:rsid w:val="00AA016F"/>
    <w:rsid w:val="00AA1ED6"/>
    <w:rsid w:val="00AA2B1C"/>
    <w:rsid w:val="00AA3168"/>
    <w:rsid w:val="00AA3680"/>
    <w:rsid w:val="00AA3CF6"/>
    <w:rsid w:val="00AA51D6"/>
    <w:rsid w:val="00AA7276"/>
    <w:rsid w:val="00AA7ACE"/>
    <w:rsid w:val="00AB0BC8"/>
    <w:rsid w:val="00AB0C32"/>
    <w:rsid w:val="00AB11CA"/>
    <w:rsid w:val="00AB14D9"/>
    <w:rsid w:val="00AB33A0"/>
    <w:rsid w:val="00AB4AB8"/>
    <w:rsid w:val="00AB655E"/>
    <w:rsid w:val="00AC007F"/>
    <w:rsid w:val="00AC0A2C"/>
    <w:rsid w:val="00AC18AC"/>
    <w:rsid w:val="00AC1CA4"/>
    <w:rsid w:val="00AC2ECD"/>
    <w:rsid w:val="00AC3119"/>
    <w:rsid w:val="00AC49FB"/>
    <w:rsid w:val="00AC52E3"/>
    <w:rsid w:val="00AC5A10"/>
    <w:rsid w:val="00AD0AA3"/>
    <w:rsid w:val="00AD1A52"/>
    <w:rsid w:val="00AD3F94"/>
    <w:rsid w:val="00AD4A5A"/>
    <w:rsid w:val="00AD717B"/>
    <w:rsid w:val="00AD7E33"/>
    <w:rsid w:val="00AE27AC"/>
    <w:rsid w:val="00AE40E0"/>
    <w:rsid w:val="00AE4DBA"/>
    <w:rsid w:val="00AE4F07"/>
    <w:rsid w:val="00AE5969"/>
    <w:rsid w:val="00AF03BD"/>
    <w:rsid w:val="00AF0F66"/>
    <w:rsid w:val="00AF1C5D"/>
    <w:rsid w:val="00AF4191"/>
    <w:rsid w:val="00AF42D7"/>
    <w:rsid w:val="00AF67A3"/>
    <w:rsid w:val="00B00588"/>
    <w:rsid w:val="00B006FE"/>
    <w:rsid w:val="00B007CB"/>
    <w:rsid w:val="00B02AA9"/>
    <w:rsid w:val="00B02FA3"/>
    <w:rsid w:val="00B035A1"/>
    <w:rsid w:val="00B05084"/>
    <w:rsid w:val="00B05271"/>
    <w:rsid w:val="00B05848"/>
    <w:rsid w:val="00B06CF1"/>
    <w:rsid w:val="00B07169"/>
    <w:rsid w:val="00B157F9"/>
    <w:rsid w:val="00B16779"/>
    <w:rsid w:val="00B17A64"/>
    <w:rsid w:val="00B20256"/>
    <w:rsid w:val="00B20D09"/>
    <w:rsid w:val="00B21620"/>
    <w:rsid w:val="00B24777"/>
    <w:rsid w:val="00B25854"/>
    <w:rsid w:val="00B2763F"/>
    <w:rsid w:val="00B276D9"/>
    <w:rsid w:val="00B27AAC"/>
    <w:rsid w:val="00B27B0F"/>
    <w:rsid w:val="00B300FC"/>
    <w:rsid w:val="00B30929"/>
    <w:rsid w:val="00B3189C"/>
    <w:rsid w:val="00B32D23"/>
    <w:rsid w:val="00B33626"/>
    <w:rsid w:val="00B35643"/>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7470F"/>
    <w:rsid w:val="00B80FA0"/>
    <w:rsid w:val="00B81A6C"/>
    <w:rsid w:val="00B833E0"/>
    <w:rsid w:val="00B85103"/>
    <w:rsid w:val="00B85388"/>
    <w:rsid w:val="00B85DE5"/>
    <w:rsid w:val="00B90ABF"/>
    <w:rsid w:val="00B90F73"/>
    <w:rsid w:val="00B914D0"/>
    <w:rsid w:val="00B93B59"/>
    <w:rsid w:val="00B9406A"/>
    <w:rsid w:val="00B97625"/>
    <w:rsid w:val="00B97D4D"/>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6D8"/>
    <w:rsid w:val="00BC5C1C"/>
    <w:rsid w:val="00BC6C78"/>
    <w:rsid w:val="00BC6FA0"/>
    <w:rsid w:val="00BD389D"/>
    <w:rsid w:val="00BD48AC"/>
    <w:rsid w:val="00BD5F1A"/>
    <w:rsid w:val="00BE018E"/>
    <w:rsid w:val="00BE1234"/>
    <w:rsid w:val="00BE2FA6"/>
    <w:rsid w:val="00BE333F"/>
    <w:rsid w:val="00BE52DE"/>
    <w:rsid w:val="00BE7406"/>
    <w:rsid w:val="00BE7603"/>
    <w:rsid w:val="00BF035A"/>
    <w:rsid w:val="00BF3279"/>
    <w:rsid w:val="00BF72F5"/>
    <w:rsid w:val="00BF74C7"/>
    <w:rsid w:val="00C015F1"/>
    <w:rsid w:val="00C01E15"/>
    <w:rsid w:val="00C01F33"/>
    <w:rsid w:val="00C02CC6"/>
    <w:rsid w:val="00C040F7"/>
    <w:rsid w:val="00C04197"/>
    <w:rsid w:val="00C044AB"/>
    <w:rsid w:val="00C054AC"/>
    <w:rsid w:val="00C05706"/>
    <w:rsid w:val="00C07377"/>
    <w:rsid w:val="00C10478"/>
    <w:rsid w:val="00C1147F"/>
    <w:rsid w:val="00C12107"/>
    <w:rsid w:val="00C12C52"/>
    <w:rsid w:val="00C13649"/>
    <w:rsid w:val="00C146C1"/>
    <w:rsid w:val="00C14D4B"/>
    <w:rsid w:val="00C154BB"/>
    <w:rsid w:val="00C17623"/>
    <w:rsid w:val="00C20445"/>
    <w:rsid w:val="00C20AB8"/>
    <w:rsid w:val="00C21363"/>
    <w:rsid w:val="00C24F34"/>
    <w:rsid w:val="00C2555E"/>
    <w:rsid w:val="00C268E6"/>
    <w:rsid w:val="00C279B5"/>
    <w:rsid w:val="00C27C45"/>
    <w:rsid w:val="00C30252"/>
    <w:rsid w:val="00C3719D"/>
    <w:rsid w:val="00C37CB2"/>
    <w:rsid w:val="00C42E00"/>
    <w:rsid w:val="00C44095"/>
    <w:rsid w:val="00C473A5"/>
    <w:rsid w:val="00C52337"/>
    <w:rsid w:val="00C54995"/>
    <w:rsid w:val="00C54D41"/>
    <w:rsid w:val="00C5537D"/>
    <w:rsid w:val="00C60532"/>
    <w:rsid w:val="00C605DA"/>
    <w:rsid w:val="00C60783"/>
    <w:rsid w:val="00C6418B"/>
    <w:rsid w:val="00C64672"/>
    <w:rsid w:val="00C654D6"/>
    <w:rsid w:val="00C667F3"/>
    <w:rsid w:val="00C673A3"/>
    <w:rsid w:val="00C7011C"/>
    <w:rsid w:val="00C7014C"/>
    <w:rsid w:val="00C70697"/>
    <w:rsid w:val="00C711A4"/>
    <w:rsid w:val="00C72093"/>
    <w:rsid w:val="00C72EF4"/>
    <w:rsid w:val="00C73621"/>
    <w:rsid w:val="00C744FE"/>
    <w:rsid w:val="00C75D2F"/>
    <w:rsid w:val="00C767BE"/>
    <w:rsid w:val="00C76E3C"/>
    <w:rsid w:val="00C81568"/>
    <w:rsid w:val="00C8157C"/>
    <w:rsid w:val="00C83B81"/>
    <w:rsid w:val="00C83E44"/>
    <w:rsid w:val="00C85AC0"/>
    <w:rsid w:val="00C85B38"/>
    <w:rsid w:val="00C8733F"/>
    <w:rsid w:val="00C9027A"/>
    <w:rsid w:val="00C9068E"/>
    <w:rsid w:val="00C9236D"/>
    <w:rsid w:val="00C93814"/>
    <w:rsid w:val="00C93C4B"/>
    <w:rsid w:val="00C944AB"/>
    <w:rsid w:val="00C95B40"/>
    <w:rsid w:val="00CA005E"/>
    <w:rsid w:val="00CA1ED8"/>
    <w:rsid w:val="00CA5D4C"/>
    <w:rsid w:val="00CB0854"/>
    <w:rsid w:val="00CB1F63"/>
    <w:rsid w:val="00CB54F4"/>
    <w:rsid w:val="00CB62DB"/>
    <w:rsid w:val="00CB7170"/>
    <w:rsid w:val="00CC040E"/>
    <w:rsid w:val="00CC111F"/>
    <w:rsid w:val="00CC2011"/>
    <w:rsid w:val="00CC2AA6"/>
    <w:rsid w:val="00CC3EA0"/>
    <w:rsid w:val="00CC7B45"/>
    <w:rsid w:val="00CD0B59"/>
    <w:rsid w:val="00CD1188"/>
    <w:rsid w:val="00CD2C5A"/>
    <w:rsid w:val="00CD2ED1"/>
    <w:rsid w:val="00CD337B"/>
    <w:rsid w:val="00CD7C0C"/>
    <w:rsid w:val="00CE0424"/>
    <w:rsid w:val="00CE7561"/>
    <w:rsid w:val="00CF1354"/>
    <w:rsid w:val="00CF3B1F"/>
    <w:rsid w:val="00CF3BF6"/>
    <w:rsid w:val="00CF625B"/>
    <w:rsid w:val="00CF65C9"/>
    <w:rsid w:val="00CF687E"/>
    <w:rsid w:val="00CF7BBA"/>
    <w:rsid w:val="00D0349B"/>
    <w:rsid w:val="00D05582"/>
    <w:rsid w:val="00D056D3"/>
    <w:rsid w:val="00D0687B"/>
    <w:rsid w:val="00D077C2"/>
    <w:rsid w:val="00D10249"/>
    <w:rsid w:val="00D115C3"/>
    <w:rsid w:val="00D11897"/>
    <w:rsid w:val="00D12025"/>
    <w:rsid w:val="00D125D6"/>
    <w:rsid w:val="00D13135"/>
    <w:rsid w:val="00D13E4E"/>
    <w:rsid w:val="00D20F61"/>
    <w:rsid w:val="00D21577"/>
    <w:rsid w:val="00D239A7"/>
    <w:rsid w:val="00D23F47"/>
    <w:rsid w:val="00D324EC"/>
    <w:rsid w:val="00D332DE"/>
    <w:rsid w:val="00D34501"/>
    <w:rsid w:val="00D36E71"/>
    <w:rsid w:val="00D37D87"/>
    <w:rsid w:val="00D40989"/>
    <w:rsid w:val="00D40B33"/>
    <w:rsid w:val="00D42B45"/>
    <w:rsid w:val="00D4318F"/>
    <w:rsid w:val="00D438BF"/>
    <w:rsid w:val="00D440F8"/>
    <w:rsid w:val="00D4560F"/>
    <w:rsid w:val="00D46274"/>
    <w:rsid w:val="00D46512"/>
    <w:rsid w:val="00D465B3"/>
    <w:rsid w:val="00D546FF"/>
    <w:rsid w:val="00D55AD5"/>
    <w:rsid w:val="00D576CA"/>
    <w:rsid w:val="00D60F3D"/>
    <w:rsid w:val="00D61AF5"/>
    <w:rsid w:val="00D6295C"/>
    <w:rsid w:val="00D652B5"/>
    <w:rsid w:val="00D66155"/>
    <w:rsid w:val="00D70078"/>
    <w:rsid w:val="00D708B0"/>
    <w:rsid w:val="00D729D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5417"/>
    <w:rsid w:val="00DA56E8"/>
    <w:rsid w:val="00DA5E58"/>
    <w:rsid w:val="00DA7941"/>
    <w:rsid w:val="00DB0A9F"/>
    <w:rsid w:val="00DB3605"/>
    <w:rsid w:val="00DB377D"/>
    <w:rsid w:val="00DB409E"/>
    <w:rsid w:val="00DB6774"/>
    <w:rsid w:val="00DB73CE"/>
    <w:rsid w:val="00DC0AD8"/>
    <w:rsid w:val="00DC2D36"/>
    <w:rsid w:val="00DC4951"/>
    <w:rsid w:val="00DC53EF"/>
    <w:rsid w:val="00DD20CC"/>
    <w:rsid w:val="00DD5E8F"/>
    <w:rsid w:val="00DE02D4"/>
    <w:rsid w:val="00DE1551"/>
    <w:rsid w:val="00DE5608"/>
    <w:rsid w:val="00DE58D0"/>
    <w:rsid w:val="00DE654F"/>
    <w:rsid w:val="00DE72D3"/>
    <w:rsid w:val="00DF0B6E"/>
    <w:rsid w:val="00DF15E0"/>
    <w:rsid w:val="00DF37A0"/>
    <w:rsid w:val="00DF6BA3"/>
    <w:rsid w:val="00DF700E"/>
    <w:rsid w:val="00DF7DEE"/>
    <w:rsid w:val="00E05C24"/>
    <w:rsid w:val="00E110E7"/>
    <w:rsid w:val="00E11B20"/>
    <w:rsid w:val="00E13A04"/>
    <w:rsid w:val="00E16D6A"/>
    <w:rsid w:val="00E16DE0"/>
    <w:rsid w:val="00E17FA2"/>
    <w:rsid w:val="00E22330"/>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40BB"/>
    <w:rsid w:val="00E54CBB"/>
    <w:rsid w:val="00E54E3B"/>
    <w:rsid w:val="00E5604D"/>
    <w:rsid w:val="00E57565"/>
    <w:rsid w:val="00E60458"/>
    <w:rsid w:val="00E63838"/>
    <w:rsid w:val="00E64434"/>
    <w:rsid w:val="00E6456B"/>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45A"/>
    <w:rsid w:val="00EB4570"/>
    <w:rsid w:val="00EB4622"/>
    <w:rsid w:val="00EB4EA2"/>
    <w:rsid w:val="00EB5856"/>
    <w:rsid w:val="00EB64EC"/>
    <w:rsid w:val="00EB6A96"/>
    <w:rsid w:val="00EB7DF4"/>
    <w:rsid w:val="00EC1A1F"/>
    <w:rsid w:val="00EC24D5"/>
    <w:rsid w:val="00EC27C6"/>
    <w:rsid w:val="00EC39FD"/>
    <w:rsid w:val="00EC4207"/>
    <w:rsid w:val="00EC4410"/>
    <w:rsid w:val="00EC5581"/>
    <w:rsid w:val="00EC5653"/>
    <w:rsid w:val="00EC71CE"/>
    <w:rsid w:val="00EC7E34"/>
    <w:rsid w:val="00ED1006"/>
    <w:rsid w:val="00ED2818"/>
    <w:rsid w:val="00ED478D"/>
    <w:rsid w:val="00EE1A7A"/>
    <w:rsid w:val="00EE3F42"/>
    <w:rsid w:val="00EE4993"/>
    <w:rsid w:val="00EE5832"/>
    <w:rsid w:val="00EF18FE"/>
    <w:rsid w:val="00EF197F"/>
    <w:rsid w:val="00EF1A07"/>
    <w:rsid w:val="00EF4111"/>
    <w:rsid w:val="00EF506F"/>
    <w:rsid w:val="00EF5787"/>
    <w:rsid w:val="00EF60D0"/>
    <w:rsid w:val="00F011B0"/>
    <w:rsid w:val="00F03F73"/>
    <w:rsid w:val="00F0482B"/>
    <w:rsid w:val="00F0528D"/>
    <w:rsid w:val="00F054B2"/>
    <w:rsid w:val="00F06597"/>
    <w:rsid w:val="00F06C67"/>
    <w:rsid w:val="00F06D69"/>
    <w:rsid w:val="00F06DFD"/>
    <w:rsid w:val="00F071D1"/>
    <w:rsid w:val="00F07533"/>
    <w:rsid w:val="00F077B4"/>
    <w:rsid w:val="00F10629"/>
    <w:rsid w:val="00F11414"/>
    <w:rsid w:val="00F15FA5"/>
    <w:rsid w:val="00F209B7"/>
    <w:rsid w:val="00F20D7A"/>
    <w:rsid w:val="00F20F5C"/>
    <w:rsid w:val="00F2376F"/>
    <w:rsid w:val="00F2388C"/>
    <w:rsid w:val="00F243D8"/>
    <w:rsid w:val="00F27196"/>
    <w:rsid w:val="00F30828"/>
    <w:rsid w:val="00F313D6"/>
    <w:rsid w:val="00F31ADA"/>
    <w:rsid w:val="00F3477B"/>
    <w:rsid w:val="00F35703"/>
    <w:rsid w:val="00F40F0C"/>
    <w:rsid w:val="00F4467B"/>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147"/>
    <w:rsid w:val="00F817CE"/>
    <w:rsid w:val="00F82E6A"/>
    <w:rsid w:val="00F83C82"/>
    <w:rsid w:val="00F8456C"/>
    <w:rsid w:val="00F859D8"/>
    <w:rsid w:val="00F868F5"/>
    <w:rsid w:val="00F902DE"/>
    <w:rsid w:val="00F9044E"/>
    <w:rsid w:val="00F9056A"/>
    <w:rsid w:val="00F90F8D"/>
    <w:rsid w:val="00F92782"/>
    <w:rsid w:val="00F92EFC"/>
    <w:rsid w:val="00F93AA9"/>
    <w:rsid w:val="00F94F28"/>
    <w:rsid w:val="00F96985"/>
    <w:rsid w:val="00F96E4D"/>
    <w:rsid w:val="00F97838"/>
    <w:rsid w:val="00FA0F2A"/>
    <w:rsid w:val="00FA10EB"/>
    <w:rsid w:val="00FA1248"/>
    <w:rsid w:val="00FA14AF"/>
    <w:rsid w:val="00FA2BB3"/>
    <w:rsid w:val="00FA3B5D"/>
    <w:rsid w:val="00FA60AD"/>
    <w:rsid w:val="00FB0CBF"/>
    <w:rsid w:val="00FB179D"/>
    <w:rsid w:val="00FB38A5"/>
    <w:rsid w:val="00FB4C80"/>
    <w:rsid w:val="00FB50E4"/>
    <w:rsid w:val="00FB6A6A"/>
    <w:rsid w:val="00FB7183"/>
    <w:rsid w:val="00FC2FC0"/>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paragraph" w:styleId="Revision">
    <w:name w:val="Revision"/>
    <w:hidden/>
    <w:uiPriority w:val="99"/>
    <w:semiHidden/>
    <w:rsid w:val="00693E9F"/>
    <w:rPr>
      <w:rFonts w:ascii="Times New Roman" w:hAnsi="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26789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80114077">
      <w:bodyDiv w:val="1"/>
      <w:marLeft w:val="0"/>
      <w:marRight w:val="0"/>
      <w:marTop w:val="0"/>
      <w:marBottom w:val="0"/>
      <w:divBdr>
        <w:top w:val="none" w:sz="0" w:space="0" w:color="auto"/>
        <w:left w:val="none" w:sz="0" w:space="0" w:color="auto"/>
        <w:bottom w:val="none" w:sz="0" w:space="0" w:color="auto"/>
        <w:right w:val="none" w:sz="0" w:space="0" w:color="auto"/>
      </w:divBdr>
    </w:div>
    <w:div w:id="30732620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827715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598908183">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5384413">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201%20-%20RAN2_116bis-e,%20Online/Extracts/R2-2200943%20-%20Summary%20of%20AI%208.7.2.3%20on%20the%20adaptation%20layer%20(Ericsso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D5AB5EB-D8F2-4AB2-BF3A-3B4B80343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terms/"/>
    <ds:schemaRef ds:uri="http://schemas.openxmlformats.org/package/2006/metadata/core-properti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1022</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2022-02-14T09:59:00Z</dcterms:created>
  <dcterms:modified xsi:type="dcterms:W3CDTF">2022-02-14T10:00:00Z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